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387" w:rsidRDefault="002D5865"/>
    <w:p w:rsidR="006C690A" w:rsidRDefault="00426841" w:rsidP="002D5865">
      <w:pPr>
        <w:jc w:val="center"/>
      </w:pPr>
      <w:r>
        <w:rPr>
          <w:noProof/>
          <w:lang w:val="en-GB" w:eastAsia="en-GB"/>
        </w:rPr>
        <w:drawing>
          <wp:inline distT="0" distB="0" distL="0" distR="0">
            <wp:extent cx="895350" cy="9032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1650" cy="919670"/>
                    </a:xfrm>
                    <a:prstGeom prst="rect">
                      <a:avLst/>
                    </a:prstGeom>
                    <a:noFill/>
                  </pic:spPr>
                </pic:pic>
              </a:graphicData>
            </a:graphic>
          </wp:inline>
        </w:drawing>
      </w:r>
    </w:p>
    <w:p w:rsidR="00426841" w:rsidRDefault="00426841" w:rsidP="002D5865">
      <w:pPr>
        <w:rPr>
          <w:rFonts w:asciiTheme="majorHAnsi" w:hAnsiTheme="majorHAnsi"/>
          <w:b/>
          <w:sz w:val="28"/>
        </w:rPr>
      </w:pPr>
    </w:p>
    <w:p w:rsidR="006C690A" w:rsidRDefault="006C690A" w:rsidP="002D5865">
      <w:pPr>
        <w:jc w:val="center"/>
        <w:rPr>
          <w:rFonts w:asciiTheme="majorHAnsi" w:hAnsiTheme="majorHAnsi"/>
          <w:b/>
          <w:sz w:val="28"/>
        </w:rPr>
      </w:pPr>
      <w:r w:rsidRPr="00BC0A52">
        <w:rPr>
          <w:rFonts w:asciiTheme="majorHAnsi" w:hAnsiTheme="majorHAnsi"/>
          <w:b/>
          <w:sz w:val="28"/>
        </w:rPr>
        <w:t>Pewsey Vale School</w:t>
      </w:r>
    </w:p>
    <w:p w:rsidR="002D5865" w:rsidRPr="00BC0A52" w:rsidRDefault="002D5865" w:rsidP="002D5865">
      <w:pPr>
        <w:jc w:val="center"/>
        <w:rPr>
          <w:rFonts w:asciiTheme="majorHAnsi" w:hAnsiTheme="majorHAnsi"/>
          <w:b/>
          <w:sz w:val="28"/>
        </w:rPr>
      </w:pPr>
      <w:bookmarkStart w:id="0" w:name="_GoBack"/>
      <w:bookmarkEnd w:id="0"/>
    </w:p>
    <w:p w:rsidR="006C690A" w:rsidRPr="00BC0A52" w:rsidRDefault="006C690A" w:rsidP="006C690A">
      <w:pPr>
        <w:rPr>
          <w:rFonts w:asciiTheme="majorHAnsi" w:hAnsiTheme="majorHAnsi"/>
          <w:b/>
          <w:sz w:val="28"/>
        </w:rPr>
      </w:pPr>
      <w:r w:rsidRPr="00BC0A52">
        <w:rPr>
          <w:rFonts w:asciiTheme="majorHAnsi" w:hAnsiTheme="majorHAnsi"/>
          <w:b/>
          <w:sz w:val="28"/>
        </w:rPr>
        <w:t>SEND information report and policy</w:t>
      </w:r>
      <w:r>
        <w:rPr>
          <w:rFonts w:asciiTheme="majorHAnsi" w:hAnsiTheme="majorHAnsi"/>
          <w:b/>
          <w:sz w:val="28"/>
        </w:rPr>
        <w:t xml:space="preserve"> 2019-2020</w:t>
      </w:r>
    </w:p>
    <w:p w:rsidR="0097727E" w:rsidRPr="00BC0A52" w:rsidRDefault="0097727E" w:rsidP="0097727E">
      <w:pPr>
        <w:rPr>
          <w:rFonts w:asciiTheme="majorHAnsi" w:hAnsiTheme="majorHAnsi"/>
        </w:rPr>
      </w:pPr>
      <w:r>
        <w:rPr>
          <w:rFonts w:asciiTheme="majorHAnsi" w:hAnsiTheme="majorHAnsi"/>
        </w:rPr>
        <w:t>The SEND code of practice January 2015 highlights (Section</w:t>
      </w:r>
      <w:r w:rsidRPr="00BC0A52">
        <w:rPr>
          <w:rFonts w:asciiTheme="majorHAnsi" w:hAnsiTheme="majorHAnsi"/>
        </w:rPr>
        <w:t xml:space="preserve"> 6) and Children and family act 2014 (section 69) sets out a requirement for providers, schools and colleges to publish their SEND provision in an SEN information report and policy, previously known as setting/school offer.</w:t>
      </w:r>
    </w:p>
    <w:p w:rsidR="0097727E" w:rsidRPr="00BC0A52" w:rsidRDefault="0097727E" w:rsidP="0097727E">
      <w:pPr>
        <w:rPr>
          <w:rFonts w:asciiTheme="majorHAnsi" w:hAnsiTheme="majorHAnsi"/>
        </w:rPr>
      </w:pPr>
    </w:p>
    <w:p w:rsidR="0097727E" w:rsidRDefault="0097727E" w:rsidP="0097727E">
      <w:pPr>
        <w:rPr>
          <w:rFonts w:asciiTheme="majorHAnsi" w:hAnsiTheme="majorHAnsi"/>
        </w:rPr>
      </w:pPr>
      <w:r>
        <w:rPr>
          <w:rFonts w:asciiTheme="majorHAnsi" w:hAnsiTheme="majorHAnsi"/>
        </w:rPr>
        <w:t>Wiltshire County Council’s Local o</w:t>
      </w:r>
      <w:r w:rsidRPr="00BC0A52">
        <w:rPr>
          <w:rFonts w:asciiTheme="majorHAnsi" w:hAnsiTheme="majorHAnsi"/>
        </w:rPr>
        <w:t>ffer can be accessed through</w:t>
      </w:r>
      <w:r w:rsidRPr="0097727E">
        <w:t xml:space="preserve"> </w:t>
      </w:r>
      <w:hyperlink r:id="rId9" w:history="1">
        <w:r w:rsidR="00D7241D" w:rsidRPr="00004968">
          <w:rPr>
            <w:rStyle w:val="Hyperlink"/>
          </w:rPr>
          <w:t>www.wiltshire.gov.uk/local-offer</w:t>
        </w:r>
      </w:hyperlink>
      <w:r>
        <w:t xml:space="preserve"> </w:t>
      </w:r>
      <w:r w:rsidRPr="00BC0A52">
        <w:rPr>
          <w:rFonts w:asciiTheme="majorHAnsi" w:hAnsiTheme="majorHAnsi"/>
        </w:rPr>
        <w:t xml:space="preserve"> </w:t>
      </w:r>
      <w:r w:rsidR="00414385" w:rsidRPr="00BC0A52">
        <w:rPr>
          <w:rFonts w:asciiTheme="majorHAnsi" w:hAnsiTheme="majorHAnsi"/>
        </w:rPr>
        <w:t>if</w:t>
      </w:r>
      <w:r w:rsidRPr="00BC0A52">
        <w:rPr>
          <w:rFonts w:asciiTheme="majorHAnsi" w:hAnsiTheme="majorHAnsi"/>
        </w:rPr>
        <w:t xml:space="preserve"> you do not have internet </w:t>
      </w:r>
      <w:r w:rsidRPr="00BC0A52">
        <w:rPr>
          <w:rFonts w:asciiTheme="majorHAnsi" w:hAnsiTheme="majorHAnsi"/>
        </w:rPr>
        <w:lastRenderedPageBreak/>
        <w:t xml:space="preserve">access, it is also available at your local library and selected children’s centers.  You can also contact the Wiltshire Parent </w:t>
      </w:r>
      <w:proofErr w:type="spellStart"/>
      <w:r w:rsidRPr="00BC0A52">
        <w:rPr>
          <w:rFonts w:asciiTheme="majorHAnsi" w:hAnsiTheme="majorHAnsi"/>
        </w:rPr>
        <w:t>Carer</w:t>
      </w:r>
      <w:proofErr w:type="spellEnd"/>
      <w:r w:rsidRPr="00BC0A52">
        <w:rPr>
          <w:rFonts w:asciiTheme="majorHAnsi" w:hAnsiTheme="majorHAnsi"/>
        </w:rPr>
        <w:t xml:space="preserve"> Council (WPCC) who will do their best to assist you.   The WPCC can be contacted on 01225 764647, Monday-Friday from 10am-5pm.  </w:t>
      </w:r>
    </w:p>
    <w:p w:rsidR="00D7241D" w:rsidRDefault="00D7241D" w:rsidP="0097727E">
      <w:pPr>
        <w:rPr>
          <w:rFonts w:asciiTheme="majorHAnsi" w:hAnsiTheme="majorHAnsi"/>
        </w:rPr>
      </w:pPr>
    </w:p>
    <w:p w:rsidR="00D7241D" w:rsidRPr="00385235" w:rsidRDefault="00D7241D" w:rsidP="00385235">
      <w:pPr>
        <w:rPr>
          <w:rFonts w:asciiTheme="majorHAnsi" w:hAnsiTheme="majorHAnsi"/>
        </w:rPr>
      </w:pPr>
      <w:r w:rsidRPr="00385235">
        <w:rPr>
          <w:rFonts w:asciiTheme="majorHAnsi" w:hAnsiTheme="majorHAnsi"/>
          <w:b/>
        </w:rPr>
        <w:t>What specialist services are available or accessed by the setting?</w:t>
      </w:r>
    </w:p>
    <w:p w:rsidR="00426841" w:rsidRDefault="00426841" w:rsidP="00D7241D">
      <w:pPr>
        <w:rPr>
          <w:rFonts w:asciiTheme="majorHAnsi" w:hAnsiTheme="majorHAnsi"/>
        </w:rPr>
      </w:pPr>
      <w:r>
        <w:rPr>
          <w:rFonts w:asciiTheme="majorHAnsi" w:hAnsiTheme="majorHAnsi"/>
        </w:rPr>
        <w:t>Learning Support</w:t>
      </w:r>
    </w:p>
    <w:p w:rsidR="00D7241D" w:rsidRPr="00BC0A52" w:rsidRDefault="00D7241D" w:rsidP="00D7241D">
      <w:pPr>
        <w:rPr>
          <w:rFonts w:asciiTheme="majorHAnsi" w:hAnsiTheme="majorHAnsi"/>
        </w:rPr>
      </w:pPr>
      <w:r w:rsidRPr="00BC0A52">
        <w:rPr>
          <w:rFonts w:asciiTheme="majorHAnsi" w:hAnsiTheme="majorHAnsi"/>
        </w:rPr>
        <w:t>CAMHS</w:t>
      </w:r>
    </w:p>
    <w:p w:rsidR="00D7241D" w:rsidRPr="00BC0A52" w:rsidRDefault="00D7241D" w:rsidP="00D7241D">
      <w:pPr>
        <w:rPr>
          <w:rFonts w:asciiTheme="majorHAnsi" w:hAnsiTheme="majorHAnsi"/>
        </w:rPr>
      </w:pPr>
      <w:proofErr w:type="spellStart"/>
      <w:r>
        <w:rPr>
          <w:rFonts w:asciiTheme="majorHAnsi" w:hAnsiTheme="majorHAnsi"/>
        </w:rPr>
        <w:t>Splitz</w:t>
      </w:r>
      <w:proofErr w:type="spellEnd"/>
      <w:r w:rsidRPr="00BC0A52">
        <w:rPr>
          <w:rFonts w:asciiTheme="majorHAnsi" w:hAnsiTheme="majorHAnsi"/>
        </w:rPr>
        <w:t xml:space="preserve"> </w:t>
      </w:r>
    </w:p>
    <w:p w:rsidR="00D7241D" w:rsidRPr="00BC0A52" w:rsidRDefault="00D7241D" w:rsidP="00D7241D">
      <w:pPr>
        <w:rPr>
          <w:rFonts w:asciiTheme="majorHAnsi" w:hAnsiTheme="majorHAnsi"/>
        </w:rPr>
      </w:pPr>
      <w:r w:rsidRPr="00BC0A52">
        <w:rPr>
          <w:rFonts w:asciiTheme="majorHAnsi" w:hAnsiTheme="majorHAnsi"/>
        </w:rPr>
        <w:t>Speech and Language Therapy</w:t>
      </w:r>
    </w:p>
    <w:p w:rsidR="00D7241D" w:rsidRPr="00BC0A52" w:rsidRDefault="00D7241D" w:rsidP="00D7241D">
      <w:pPr>
        <w:rPr>
          <w:rFonts w:asciiTheme="majorHAnsi" w:hAnsiTheme="majorHAnsi"/>
        </w:rPr>
      </w:pPr>
      <w:r w:rsidRPr="00BC0A52">
        <w:rPr>
          <w:rFonts w:asciiTheme="majorHAnsi" w:hAnsiTheme="majorHAnsi"/>
        </w:rPr>
        <w:t xml:space="preserve">Art Therapy </w:t>
      </w:r>
    </w:p>
    <w:p w:rsidR="00D7241D" w:rsidRDefault="00426841" w:rsidP="00D7241D">
      <w:pPr>
        <w:rPr>
          <w:rFonts w:asciiTheme="majorHAnsi" w:hAnsiTheme="majorHAnsi"/>
        </w:rPr>
      </w:pPr>
      <w:r>
        <w:rPr>
          <w:rFonts w:asciiTheme="majorHAnsi" w:hAnsiTheme="majorHAnsi"/>
        </w:rPr>
        <w:t>Girls Group</w:t>
      </w:r>
    </w:p>
    <w:p w:rsidR="00426841" w:rsidRPr="00BC0A52" w:rsidRDefault="00426841" w:rsidP="00D7241D">
      <w:pPr>
        <w:rPr>
          <w:rFonts w:asciiTheme="majorHAnsi" w:hAnsiTheme="majorHAnsi"/>
        </w:rPr>
      </w:pPr>
      <w:r>
        <w:rPr>
          <w:rFonts w:asciiTheme="majorHAnsi" w:hAnsiTheme="majorHAnsi"/>
        </w:rPr>
        <w:t>Boys Group</w:t>
      </w:r>
    </w:p>
    <w:p w:rsidR="00D7241D" w:rsidRDefault="00D7241D" w:rsidP="00D7241D">
      <w:pPr>
        <w:rPr>
          <w:rFonts w:asciiTheme="majorHAnsi" w:hAnsiTheme="majorHAnsi"/>
        </w:rPr>
      </w:pPr>
      <w:r>
        <w:rPr>
          <w:rFonts w:asciiTheme="majorHAnsi" w:hAnsiTheme="majorHAnsi"/>
        </w:rPr>
        <w:t xml:space="preserve">Education </w:t>
      </w:r>
      <w:r w:rsidR="00414385">
        <w:rPr>
          <w:rFonts w:asciiTheme="majorHAnsi" w:hAnsiTheme="majorHAnsi"/>
        </w:rPr>
        <w:t>Welfare</w:t>
      </w:r>
      <w:r>
        <w:rPr>
          <w:rFonts w:asciiTheme="majorHAnsi" w:hAnsiTheme="majorHAnsi"/>
        </w:rPr>
        <w:t xml:space="preserve"> Support</w:t>
      </w:r>
    </w:p>
    <w:p w:rsidR="00D7241D" w:rsidRPr="00BC0A52" w:rsidRDefault="00D7241D" w:rsidP="00D7241D">
      <w:pPr>
        <w:rPr>
          <w:rFonts w:asciiTheme="majorHAnsi" w:hAnsiTheme="majorHAnsi"/>
        </w:rPr>
      </w:pPr>
      <w:r>
        <w:rPr>
          <w:rFonts w:asciiTheme="majorHAnsi" w:hAnsiTheme="majorHAnsi"/>
        </w:rPr>
        <w:t>MASH (Multi Agency Safeguarding Hub)</w:t>
      </w:r>
    </w:p>
    <w:p w:rsidR="00D7241D" w:rsidRPr="00BC0A52" w:rsidRDefault="00D7241D" w:rsidP="00D7241D">
      <w:pPr>
        <w:rPr>
          <w:rFonts w:asciiTheme="majorHAnsi" w:hAnsiTheme="majorHAnsi"/>
        </w:rPr>
      </w:pPr>
      <w:r w:rsidRPr="00BC0A52">
        <w:rPr>
          <w:rFonts w:asciiTheme="majorHAnsi" w:hAnsiTheme="majorHAnsi"/>
        </w:rPr>
        <w:t>ELSA</w:t>
      </w:r>
    </w:p>
    <w:p w:rsidR="00D7241D" w:rsidRPr="00BC0A52" w:rsidRDefault="00D7241D" w:rsidP="00D7241D">
      <w:pPr>
        <w:rPr>
          <w:rFonts w:asciiTheme="majorHAnsi" w:hAnsiTheme="majorHAnsi"/>
        </w:rPr>
      </w:pPr>
      <w:r w:rsidRPr="00BC0A52">
        <w:rPr>
          <w:rFonts w:asciiTheme="majorHAnsi" w:hAnsiTheme="majorHAnsi"/>
        </w:rPr>
        <w:t>RDA</w:t>
      </w:r>
    </w:p>
    <w:p w:rsidR="00D7241D" w:rsidRPr="00BC0A52" w:rsidRDefault="00D7241D" w:rsidP="00D7241D">
      <w:pPr>
        <w:rPr>
          <w:rFonts w:asciiTheme="majorHAnsi" w:hAnsiTheme="majorHAnsi"/>
        </w:rPr>
      </w:pPr>
      <w:r w:rsidRPr="00BC0A52">
        <w:rPr>
          <w:rFonts w:asciiTheme="majorHAnsi" w:hAnsiTheme="majorHAnsi"/>
        </w:rPr>
        <w:lastRenderedPageBreak/>
        <w:t xml:space="preserve">1:2:1 Teaching </w:t>
      </w:r>
    </w:p>
    <w:p w:rsidR="00D7241D" w:rsidRPr="00BC0A52" w:rsidRDefault="00D7241D" w:rsidP="00D7241D">
      <w:pPr>
        <w:rPr>
          <w:rFonts w:asciiTheme="majorHAnsi" w:hAnsiTheme="majorHAnsi"/>
        </w:rPr>
      </w:pPr>
      <w:r w:rsidRPr="00BC0A52">
        <w:rPr>
          <w:rFonts w:asciiTheme="majorHAnsi" w:hAnsiTheme="majorHAnsi"/>
        </w:rPr>
        <w:t xml:space="preserve">Small group work   </w:t>
      </w:r>
    </w:p>
    <w:p w:rsidR="00D7241D" w:rsidRPr="00BC0A52" w:rsidRDefault="00414385" w:rsidP="00D7241D">
      <w:pPr>
        <w:rPr>
          <w:rFonts w:asciiTheme="majorHAnsi" w:hAnsiTheme="majorHAnsi"/>
        </w:rPr>
      </w:pPr>
      <w:r>
        <w:rPr>
          <w:rFonts w:asciiTheme="majorHAnsi" w:hAnsiTheme="majorHAnsi"/>
        </w:rPr>
        <w:t>EP</w:t>
      </w:r>
      <w:r w:rsidR="00D7241D">
        <w:rPr>
          <w:rFonts w:asciiTheme="majorHAnsi" w:hAnsiTheme="majorHAnsi"/>
        </w:rPr>
        <w:t xml:space="preserve"> (Provided by Wiltshire Council)</w:t>
      </w:r>
    </w:p>
    <w:p w:rsidR="00D7241D" w:rsidRDefault="00D7241D" w:rsidP="00D7241D">
      <w:pPr>
        <w:rPr>
          <w:rFonts w:asciiTheme="majorHAnsi" w:hAnsiTheme="majorHAnsi"/>
        </w:rPr>
      </w:pPr>
      <w:r w:rsidRPr="00BC0A52">
        <w:rPr>
          <w:rFonts w:asciiTheme="majorHAnsi" w:hAnsiTheme="majorHAnsi"/>
        </w:rPr>
        <w:t>Specialist teacher Advisor Services and Support</w:t>
      </w:r>
      <w:r>
        <w:rPr>
          <w:rFonts w:asciiTheme="majorHAnsi" w:hAnsiTheme="majorHAnsi"/>
        </w:rPr>
        <w:t xml:space="preserve"> (provided by Wiltshire Council)</w:t>
      </w:r>
    </w:p>
    <w:p w:rsidR="00D7241D" w:rsidRDefault="00D7241D" w:rsidP="00D7241D">
      <w:pPr>
        <w:rPr>
          <w:rFonts w:asciiTheme="majorHAnsi" w:hAnsiTheme="majorHAnsi"/>
        </w:rPr>
      </w:pPr>
      <w:proofErr w:type="spellStart"/>
      <w:r>
        <w:rPr>
          <w:rFonts w:asciiTheme="majorHAnsi" w:hAnsiTheme="majorHAnsi"/>
        </w:rPr>
        <w:t>Teenz</w:t>
      </w:r>
      <w:proofErr w:type="spellEnd"/>
      <w:r>
        <w:rPr>
          <w:rFonts w:asciiTheme="majorHAnsi" w:hAnsiTheme="majorHAnsi"/>
        </w:rPr>
        <w:t xml:space="preserve"> Talk</w:t>
      </w:r>
    </w:p>
    <w:p w:rsidR="00D7241D" w:rsidRDefault="00D7241D" w:rsidP="00D7241D">
      <w:pPr>
        <w:rPr>
          <w:rFonts w:asciiTheme="majorHAnsi" w:hAnsiTheme="majorHAnsi"/>
        </w:rPr>
      </w:pPr>
      <w:r>
        <w:rPr>
          <w:rFonts w:asciiTheme="majorHAnsi" w:hAnsiTheme="majorHAnsi"/>
        </w:rPr>
        <w:t>Go Girls</w:t>
      </w:r>
    </w:p>
    <w:p w:rsidR="00D7241D" w:rsidRDefault="00426841" w:rsidP="00D7241D">
      <w:pPr>
        <w:rPr>
          <w:rFonts w:asciiTheme="majorHAnsi" w:hAnsiTheme="majorHAnsi"/>
        </w:rPr>
      </w:pPr>
      <w:proofErr w:type="spellStart"/>
      <w:r>
        <w:rPr>
          <w:rFonts w:asciiTheme="majorHAnsi" w:hAnsiTheme="majorHAnsi"/>
        </w:rPr>
        <w:t>Lackham</w:t>
      </w:r>
      <w:proofErr w:type="spellEnd"/>
      <w:r>
        <w:rPr>
          <w:rFonts w:asciiTheme="majorHAnsi" w:hAnsiTheme="majorHAnsi"/>
        </w:rPr>
        <w:t xml:space="preserve"> College Alternative provision </w:t>
      </w:r>
    </w:p>
    <w:p w:rsidR="005001C3" w:rsidRPr="005001C3" w:rsidRDefault="00D7241D" w:rsidP="005001C3">
      <w:pPr>
        <w:rPr>
          <w:rFonts w:asciiTheme="majorHAnsi" w:hAnsiTheme="majorHAnsi"/>
        </w:rPr>
      </w:pPr>
      <w:proofErr w:type="spellStart"/>
      <w:r>
        <w:rPr>
          <w:rFonts w:asciiTheme="majorHAnsi" w:hAnsiTheme="majorHAnsi"/>
        </w:rPr>
        <w:t>Greatwood</w:t>
      </w:r>
      <w:proofErr w:type="spellEnd"/>
      <w:r w:rsidR="00426841">
        <w:rPr>
          <w:rFonts w:asciiTheme="majorHAnsi" w:hAnsiTheme="majorHAnsi"/>
        </w:rPr>
        <w:t xml:space="preserve"> A</w:t>
      </w:r>
      <w:r w:rsidR="005001C3">
        <w:rPr>
          <w:rFonts w:asciiTheme="majorHAnsi" w:hAnsiTheme="majorHAnsi"/>
        </w:rPr>
        <w:t>lternative provision</w:t>
      </w:r>
    </w:p>
    <w:p w:rsidR="005001C3" w:rsidRPr="00414385" w:rsidRDefault="005001C3" w:rsidP="00414385">
      <w:pPr>
        <w:rPr>
          <w:b/>
        </w:rPr>
      </w:pPr>
    </w:p>
    <w:p w:rsidR="00426841" w:rsidRPr="00385235" w:rsidRDefault="00426841" w:rsidP="00385235">
      <w:pPr>
        <w:rPr>
          <w:b/>
        </w:rPr>
      </w:pPr>
      <w:r w:rsidRPr="00385235">
        <w:rPr>
          <w:b/>
        </w:rPr>
        <w:t>What training have the staff supporting the children with SEND had or are having?</w:t>
      </w:r>
    </w:p>
    <w:p w:rsidR="00426841" w:rsidRPr="00BC0A52" w:rsidRDefault="00426841" w:rsidP="00426841">
      <w:pPr>
        <w:rPr>
          <w:rFonts w:asciiTheme="majorHAnsi" w:hAnsiTheme="majorHAnsi"/>
        </w:rPr>
      </w:pPr>
      <w:r w:rsidRPr="00BC0A52">
        <w:rPr>
          <w:rFonts w:asciiTheme="majorHAnsi" w:hAnsiTheme="majorHAnsi"/>
        </w:rPr>
        <w:t>ELSA</w:t>
      </w:r>
    </w:p>
    <w:p w:rsidR="00426841" w:rsidRPr="00BC0A52" w:rsidRDefault="00426841" w:rsidP="00426841">
      <w:pPr>
        <w:rPr>
          <w:rFonts w:asciiTheme="majorHAnsi" w:hAnsiTheme="majorHAnsi"/>
        </w:rPr>
      </w:pPr>
      <w:r w:rsidRPr="00BC0A52">
        <w:rPr>
          <w:rFonts w:asciiTheme="majorHAnsi" w:hAnsiTheme="majorHAnsi"/>
        </w:rPr>
        <w:t>SULP</w:t>
      </w:r>
    </w:p>
    <w:p w:rsidR="00426841" w:rsidRPr="00BC0A52" w:rsidRDefault="00426841" w:rsidP="00426841">
      <w:pPr>
        <w:rPr>
          <w:rFonts w:asciiTheme="majorHAnsi" w:hAnsiTheme="majorHAnsi"/>
        </w:rPr>
      </w:pPr>
      <w:r w:rsidRPr="00BC0A52">
        <w:rPr>
          <w:rFonts w:asciiTheme="majorHAnsi" w:hAnsiTheme="majorHAnsi"/>
        </w:rPr>
        <w:t>Speech and Language Training</w:t>
      </w:r>
    </w:p>
    <w:p w:rsidR="00426841" w:rsidRPr="00BC0A52" w:rsidRDefault="00426841" w:rsidP="00426841">
      <w:pPr>
        <w:rPr>
          <w:rFonts w:asciiTheme="majorHAnsi" w:hAnsiTheme="majorHAnsi"/>
        </w:rPr>
      </w:pPr>
      <w:r w:rsidRPr="00BC0A52">
        <w:rPr>
          <w:rFonts w:asciiTheme="majorHAnsi" w:hAnsiTheme="majorHAnsi"/>
        </w:rPr>
        <w:t>Advice on teaching students with Autism.</w:t>
      </w:r>
    </w:p>
    <w:p w:rsidR="00426841" w:rsidRPr="00BC0A52" w:rsidRDefault="00426841" w:rsidP="00426841">
      <w:pPr>
        <w:rPr>
          <w:rFonts w:asciiTheme="majorHAnsi" w:hAnsiTheme="majorHAnsi"/>
        </w:rPr>
      </w:pPr>
      <w:r w:rsidRPr="00BC0A52">
        <w:rPr>
          <w:rFonts w:asciiTheme="majorHAnsi" w:hAnsiTheme="majorHAnsi"/>
        </w:rPr>
        <w:lastRenderedPageBreak/>
        <w:t xml:space="preserve">Accelerated Reader </w:t>
      </w:r>
    </w:p>
    <w:p w:rsidR="00426841" w:rsidRPr="00BC0A52" w:rsidRDefault="00426841" w:rsidP="00426841">
      <w:pPr>
        <w:rPr>
          <w:rFonts w:asciiTheme="majorHAnsi" w:hAnsiTheme="majorHAnsi"/>
        </w:rPr>
      </w:pPr>
      <w:r w:rsidRPr="00BC0A52">
        <w:rPr>
          <w:rFonts w:asciiTheme="majorHAnsi" w:hAnsiTheme="majorHAnsi"/>
        </w:rPr>
        <w:t>Literacy intervention</w:t>
      </w:r>
    </w:p>
    <w:p w:rsidR="00426841" w:rsidRDefault="00426841" w:rsidP="00426841">
      <w:pPr>
        <w:rPr>
          <w:rFonts w:asciiTheme="majorHAnsi" w:hAnsiTheme="majorHAnsi"/>
        </w:rPr>
      </w:pPr>
      <w:proofErr w:type="spellStart"/>
      <w:r w:rsidRPr="00BC0A52">
        <w:rPr>
          <w:rFonts w:asciiTheme="majorHAnsi" w:hAnsiTheme="majorHAnsi"/>
        </w:rPr>
        <w:t>Maths</w:t>
      </w:r>
      <w:proofErr w:type="spellEnd"/>
      <w:r w:rsidRPr="00BC0A52">
        <w:rPr>
          <w:rFonts w:asciiTheme="majorHAnsi" w:hAnsiTheme="majorHAnsi"/>
        </w:rPr>
        <w:t xml:space="preserve"> support work.</w:t>
      </w:r>
    </w:p>
    <w:p w:rsidR="00426841" w:rsidRDefault="00426841" w:rsidP="00426841">
      <w:pPr>
        <w:rPr>
          <w:rFonts w:asciiTheme="majorHAnsi" w:hAnsiTheme="majorHAnsi"/>
        </w:rPr>
      </w:pPr>
      <w:r>
        <w:rPr>
          <w:rFonts w:asciiTheme="majorHAnsi" w:hAnsiTheme="majorHAnsi"/>
        </w:rPr>
        <w:t>Attachment Disorder</w:t>
      </w:r>
    </w:p>
    <w:p w:rsidR="00426841" w:rsidRDefault="00426841" w:rsidP="00426841">
      <w:pPr>
        <w:rPr>
          <w:rFonts w:asciiTheme="majorHAnsi" w:hAnsiTheme="majorHAnsi"/>
        </w:rPr>
      </w:pPr>
    </w:p>
    <w:p w:rsidR="005001C3" w:rsidRPr="00385235" w:rsidRDefault="00426841" w:rsidP="00385235">
      <w:pPr>
        <w:rPr>
          <w:rFonts w:ascii="Calibri" w:hAnsi="Calibri" w:cs="Calibri"/>
          <w:b/>
        </w:rPr>
      </w:pPr>
      <w:r w:rsidRPr="00385235">
        <w:rPr>
          <w:rFonts w:ascii="Calibri" w:hAnsi="Calibri" w:cs="Calibri"/>
          <w:b/>
        </w:rPr>
        <w:t>How does the setting know if my child might need extra help and what should I do if I think my child may have SEN?</w:t>
      </w:r>
    </w:p>
    <w:p w:rsidR="005001C3" w:rsidRPr="00BC0A52" w:rsidRDefault="005001C3" w:rsidP="005001C3">
      <w:pPr>
        <w:rPr>
          <w:rFonts w:asciiTheme="majorHAnsi" w:hAnsiTheme="majorHAnsi"/>
        </w:rPr>
      </w:pPr>
      <w:r>
        <w:rPr>
          <w:rFonts w:asciiTheme="majorHAnsi" w:hAnsiTheme="majorHAnsi"/>
        </w:rPr>
        <w:t xml:space="preserve">Students are tested for reading accuracy, spelling, reading understanding and </w:t>
      </w:r>
      <w:r w:rsidR="00414385">
        <w:rPr>
          <w:rFonts w:asciiTheme="majorHAnsi" w:hAnsiTheme="majorHAnsi"/>
        </w:rPr>
        <w:t>complete a Math’s</w:t>
      </w:r>
      <w:r>
        <w:rPr>
          <w:rFonts w:asciiTheme="majorHAnsi" w:hAnsiTheme="majorHAnsi"/>
        </w:rPr>
        <w:t xml:space="preserve"> baseline test. This allows us to target support for students with additional needs, whilst giving us an indication of  </w:t>
      </w:r>
      <w:r w:rsidRPr="00BC0A52">
        <w:rPr>
          <w:rFonts w:asciiTheme="majorHAnsi" w:hAnsiTheme="majorHAnsi"/>
        </w:rPr>
        <w:t xml:space="preserve"> gaps i</w:t>
      </w:r>
      <w:r>
        <w:rPr>
          <w:rFonts w:asciiTheme="majorHAnsi" w:hAnsiTheme="majorHAnsi"/>
        </w:rPr>
        <w:t>n learning.</w:t>
      </w:r>
      <w:r w:rsidRPr="00BC0A52">
        <w:rPr>
          <w:rFonts w:asciiTheme="majorHAnsi" w:hAnsiTheme="majorHAnsi"/>
        </w:rPr>
        <w:t xml:space="preserve"> We </w:t>
      </w:r>
      <w:r>
        <w:rPr>
          <w:rFonts w:asciiTheme="majorHAnsi" w:hAnsiTheme="majorHAnsi"/>
        </w:rPr>
        <w:t>also have a dyslexia screener in</w:t>
      </w:r>
      <w:r w:rsidRPr="00BC0A52">
        <w:rPr>
          <w:rFonts w:asciiTheme="majorHAnsi" w:hAnsiTheme="majorHAnsi"/>
        </w:rPr>
        <w:t xml:space="preserve"> school that allows us to diagnostically test for dyslexia, and provides accurate readings that show any areas that need attention.</w:t>
      </w:r>
      <w:r>
        <w:rPr>
          <w:rFonts w:asciiTheme="majorHAnsi" w:hAnsiTheme="majorHAnsi"/>
        </w:rPr>
        <w:t xml:space="preserve"> We also can use the </w:t>
      </w:r>
      <w:proofErr w:type="gramStart"/>
      <w:r>
        <w:rPr>
          <w:rFonts w:asciiTheme="majorHAnsi" w:hAnsiTheme="majorHAnsi"/>
        </w:rPr>
        <w:t>Lucid</w:t>
      </w:r>
      <w:proofErr w:type="gramEnd"/>
      <w:r>
        <w:rPr>
          <w:rFonts w:asciiTheme="majorHAnsi" w:hAnsiTheme="majorHAnsi"/>
        </w:rPr>
        <w:t xml:space="preserve"> screener which gives us a profile of a students and their cognitive ability.  A specialist teacher comes in to carry out complete cognitive profiling if it is thought necessary. </w:t>
      </w:r>
      <w:r w:rsidRPr="00BC0A52">
        <w:rPr>
          <w:rFonts w:asciiTheme="majorHAnsi" w:hAnsiTheme="majorHAnsi"/>
        </w:rPr>
        <w:t xml:space="preserve">  </w:t>
      </w:r>
      <w:r>
        <w:rPr>
          <w:rFonts w:asciiTheme="majorHAnsi" w:hAnsiTheme="majorHAnsi"/>
        </w:rPr>
        <w:t xml:space="preserve">Links with Primary schools is robust and information shared.  We are also able to ask for </w:t>
      </w:r>
      <w:r>
        <w:rPr>
          <w:rFonts w:asciiTheme="majorHAnsi" w:hAnsiTheme="majorHAnsi"/>
        </w:rPr>
        <w:lastRenderedPageBreak/>
        <w:t>support from the SENDS service, to include Educational Phycologists and specialist teacher advisers, where necessary. This involves meetings with parents and the completion of a new online screening tool; DART, which allows us as professionals to access the correct support.</w:t>
      </w:r>
    </w:p>
    <w:p w:rsidR="005001C3" w:rsidRPr="00BC0A52" w:rsidRDefault="005001C3" w:rsidP="005001C3">
      <w:pPr>
        <w:rPr>
          <w:rFonts w:asciiTheme="majorHAnsi" w:hAnsiTheme="majorHAnsi"/>
        </w:rPr>
      </w:pPr>
    </w:p>
    <w:p w:rsidR="005001C3" w:rsidRDefault="005001C3" w:rsidP="005001C3">
      <w:pPr>
        <w:rPr>
          <w:rFonts w:asciiTheme="majorHAnsi" w:hAnsiTheme="majorHAnsi"/>
        </w:rPr>
      </w:pPr>
      <w:r w:rsidRPr="00BC0A52">
        <w:rPr>
          <w:rFonts w:asciiTheme="majorHAnsi" w:hAnsiTheme="majorHAnsi"/>
        </w:rPr>
        <w:t>If you are concerned that your child has SEN, and would like us to invest</w:t>
      </w:r>
      <w:r>
        <w:rPr>
          <w:rFonts w:asciiTheme="majorHAnsi" w:hAnsiTheme="majorHAnsi"/>
        </w:rPr>
        <w:t xml:space="preserve">igate further, please contact </w:t>
      </w:r>
      <w:proofErr w:type="spellStart"/>
      <w:r>
        <w:rPr>
          <w:rFonts w:asciiTheme="majorHAnsi" w:hAnsiTheme="majorHAnsi"/>
        </w:rPr>
        <w:t>Mr</w:t>
      </w:r>
      <w:proofErr w:type="spellEnd"/>
      <w:r>
        <w:rPr>
          <w:rFonts w:asciiTheme="majorHAnsi" w:hAnsiTheme="majorHAnsi"/>
        </w:rPr>
        <w:t xml:space="preserve"> Tom Robinson AHT (</w:t>
      </w:r>
      <w:proofErr w:type="spellStart"/>
      <w:r w:rsidR="00414385">
        <w:rPr>
          <w:rFonts w:asciiTheme="majorHAnsi" w:hAnsiTheme="majorHAnsi"/>
        </w:rPr>
        <w:t>SENCo</w:t>
      </w:r>
      <w:proofErr w:type="spellEnd"/>
      <w:r>
        <w:rPr>
          <w:rFonts w:asciiTheme="majorHAnsi" w:hAnsiTheme="majorHAnsi"/>
        </w:rPr>
        <w:t xml:space="preserve">) </w:t>
      </w:r>
      <w:hyperlink r:id="rId10" w:history="1">
        <w:r w:rsidR="00414385" w:rsidRPr="00004968">
          <w:rPr>
            <w:rStyle w:val="Hyperlink"/>
            <w:rFonts w:asciiTheme="majorHAnsi" w:hAnsiTheme="majorHAnsi"/>
          </w:rPr>
          <w:t>SENCO@pewsey-vale.wilts.sch.uk</w:t>
        </w:r>
      </w:hyperlink>
      <w:r w:rsidR="00414385" w:rsidRPr="00BC0A52">
        <w:rPr>
          <w:rFonts w:asciiTheme="majorHAnsi" w:hAnsiTheme="majorHAnsi"/>
        </w:rPr>
        <w:t xml:space="preserve"> </w:t>
      </w:r>
      <w:r w:rsidR="00414385">
        <w:rPr>
          <w:rFonts w:asciiTheme="majorHAnsi" w:hAnsiTheme="majorHAnsi"/>
        </w:rPr>
        <w:t>o</w:t>
      </w:r>
      <w:r>
        <w:rPr>
          <w:rFonts w:asciiTheme="majorHAnsi" w:hAnsiTheme="majorHAnsi"/>
        </w:rPr>
        <w:t>r speak to your child’s tutor who will signpost to the correct member of staff.</w:t>
      </w:r>
    </w:p>
    <w:p w:rsidR="005001C3" w:rsidRDefault="005001C3" w:rsidP="005001C3">
      <w:pPr>
        <w:rPr>
          <w:rFonts w:asciiTheme="majorHAnsi" w:hAnsiTheme="majorHAnsi"/>
        </w:rPr>
      </w:pPr>
    </w:p>
    <w:p w:rsidR="005001C3" w:rsidRPr="00385235" w:rsidRDefault="005001C3" w:rsidP="00385235">
      <w:pPr>
        <w:rPr>
          <w:rFonts w:ascii="Calibri" w:hAnsi="Calibri" w:cs="Calibri"/>
          <w:b/>
        </w:rPr>
      </w:pPr>
      <w:r w:rsidRPr="00385235">
        <w:rPr>
          <w:rFonts w:ascii="Calibri" w:hAnsi="Calibri" w:cs="Calibri"/>
          <w:b/>
        </w:rPr>
        <w:t>How will the school prepare and support my child to j</w:t>
      </w:r>
      <w:r w:rsidR="00414385">
        <w:rPr>
          <w:rFonts w:ascii="Calibri" w:hAnsi="Calibri" w:cs="Calibri"/>
          <w:b/>
        </w:rPr>
        <w:t xml:space="preserve">oin the setting and transfer to a new setting?  </w:t>
      </w:r>
      <w:r w:rsidRPr="00385235">
        <w:rPr>
          <w:rFonts w:ascii="Calibri" w:hAnsi="Calibri" w:cs="Calibri"/>
          <w:b/>
        </w:rPr>
        <w:t>(What are the arrangements?)</w:t>
      </w:r>
    </w:p>
    <w:p w:rsidR="005001C3" w:rsidRDefault="005001C3" w:rsidP="005001C3">
      <w:pPr>
        <w:rPr>
          <w:rFonts w:asciiTheme="majorHAnsi" w:hAnsiTheme="majorHAnsi"/>
        </w:rPr>
      </w:pPr>
      <w:r w:rsidRPr="00BC0A52">
        <w:rPr>
          <w:rFonts w:asciiTheme="majorHAnsi" w:hAnsiTheme="majorHAnsi"/>
        </w:rPr>
        <w:t xml:space="preserve">Transition from primary school begins early into Year 6.  The </w:t>
      </w:r>
      <w:proofErr w:type="spellStart"/>
      <w:r>
        <w:rPr>
          <w:rFonts w:asciiTheme="majorHAnsi" w:hAnsiTheme="majorHAnsi"/>
        </w:rPr>
        <w:t>SENCo</w:t>
      </w:r>
      <w:proofErr w:type="spellEnd"/>
      <w:r>
        <w:rPr>
          <w:rFonts w:asciiTheme="majorHAnsi" w:hAnsiTheme="majorHAnsi"/>
        </w:rPr>
        <w:t xml:space="preserve"> and Assistant Head responsible for transition,</w:t>
      </w:r>
      <w:r w:rsidRPr="00BC0A52">
        <w:rPr>
          <w:rFonts w:asciiTheme="majorHAnsi" w:hAnsiTheme="majorHAnsi"/>
        </w:rPr>
        <w:t xml:space="preserve"> visits all </w:t>
      </w:r>
      <w:r w:rsidRPr="00BC0A52">
        <w:rPr>
          <w:rFonts w:asciiTheme="majorHAnsi" w:hAnsiTheme="majorHAnsi"/>
        </w:rPr>
        <w:lastRenderedPageBreak/>
        <w:t>students at school to ascertain what provision will be needed the follo</w:t>
      </w:r>
      <w:r>
        <w:rPr>
          <w:rFonts w:asciiTheme="majorHAnsi" w:hAnsiTheme="majorHAnsi"/>
        </w:rPr>
        <w:t>wing September.  For students with an EHCP</w:t>
      </w:r>
      <w:r w:rsidR="00006E02">
        <w:rPr>
          <w:rFonts w:asciiTheme="majorHAnsi" w:hAnsiTheme="majorHAnsi"/>
        </w:rPr>
        <w:t xml:space="preserve">, </w:t>
      </w:r>
      <w:r>
        <w:rPr>
          <w:rFonts w:asciiTheme="majorHAnsi" w:hAnsiTheme="majorHAnsi"/>
        </w:rPr>
        <w:t>,</w:t>
      </w:r>
      <w:r w:rsidRPr="00BC0A52">
        <w:rPr>
          <w:rFonts w:asciiTheme="majorHAnsi" w:hAnsiTheme="majorHAnsi"/>
        </w:rPr>
        <w:t xml:space="preserve">the </w:t>
      </w:r>
      <w:proofErr w:type="spellStart"/>
      <w:r w:rsidRPr="00BC0A52">
        <w:rPr>
          <w:rFonts w:asciiTheme="majorHAnsi" w:hAnsiTheme="majorHAnsi"/>
        </w:rPr>
        <w:t>SENCo</w:t>
      </w:r>
      <w:proofErr w:type="spellEnd"/>
      <w:r w:rsidRPr="00BC0A52">
        <w:rPr>
          <w:rFonts w:asciiTheme="majorHAnsi" w:hAnsiTheme="majorHAnsi"/>
        </w:rPr>
        <w:t xml:space="preserve"> and AHT will also attend annual review meetings during Year </w:t>
      </w:r>
      <w:r>
        <w:rPr>
          <w:rFonts w:asciiTheme="majorHAnsi" w:hAnsiTheme="majorHAnsi"/>
        </w:rPr>
        <w:t xml:space="preserve">5 and </w:t>
      </w:r>
      <w:r w:rsidRPr="00BC0A52">
        <w:rPr>
          <w:rFonts w:asciiTheme="majorHAnsi" w:hAnsiTheme="majorHAnsi"/>
        </w:rPr>
        <w:t>6 to ensure that we are clear on the d</w:t>
      </w:r>
      <w:r>
        <w:rPr>
          <w:rFonts w:asciiTheme="majorHAnsi" w:hAnsiTheme="majorHAnsi"/>
        </w:rPr>
        <w:t xml:space="preserve">etails pertaining to each child, and works with the Education Officer to ensure when needs are met. </w:t>
      </w:r>
      <w:r w:rsidRPr="00BC0A52">
        <w:rPr>
          <w:rFonts w:asciiTheme="majorHAnsi" w:hAnsiTheme="majorHAnsi"/>
        </w:rPr>
        <w:t>The SEND department holds information evenings outside of parents</w:t>
      </w:r>
      <w:r>
        <w:rPr>
          <w:rFonts w:asciiTheme="majorHAnsi" w:hAnsiTheme="majorHAnsi"/>
        </w:rPr>
        <w:t>’</w:t>
      </w:r>
      <w:r w:rsidRPr="00BC0A52">
        <w:rPr>
          <w:rFonts w:asciiTheme="majorHAnsi" w:hAnsiTheme="majorHAnsi"/>
        </w:rPr>
        <w:t xml:space="preserve"> evenings to further support those pupils with additional needs.  </w:t>
      </w:r>
      <w:r>
        <w:rPr>
          <w:rFonts w:asciiTheme="majorHAnsi" w:hAnsiTheme="majorHAnsi"/>
        </w:rPr>
        <w:t>The EP also provides clinics for informal discussions with staff twice during the academic year.</w:t>
      </w:r>
    </w:p>
    <w:p w:rsidR="00414385" w:rsidRDefault="00414385" w:rsidP="005001C3">
      <w:pPr>
        <w:rPr>
          <w:rFonts w:asciiTheme="majorHAnsi" w:hAnsiTheme="majorHAnsi"/>
        </w:rPr>
      </w:pPr>
    </w:p>
    <w:p w:rsidR="005001C3" w:rsidRPr="00BC0A52" w:rsidRDefault="005001C3" w:rsidP="005001C3">
      <w:pPr>
        <w:rPr>
          <w:rFonts w:asciiTheme="majorHAnsi" w:hAnsiTheme="majorHAnsi"/>
        </w:rPr>
      </w:pPr>
      <w:r>
        <w:rPr>
          <w:rFonts w:asciiTheme="majorHAnsi" w:hAnsiTheme="majorHAnsi"/>
        </w:rPr>
        <w:t>All students on the SEN register are tested for Exam concessions at the end of Year 9, which remain in place for KS4 examinations, and are sent on with the students to their KS5 setting.</w:t>
      </w:r>
    </w:p>
    <w:p w:rsidR="005001C3" w:rsidRPr="00BC0A52" w:rsidRDefault="005001C3" w:rsidP="005001C3">
      <w:pPr>
        <w:rPr>
          <w:rFonts w:asciiTheme="majorHAnsi" w:hAnsiTheme="majorHAnsi"/>
        </w:rPr>
      </w:pPr>
    </w:p>
    <w:p w:rsidR="005001C3" w:rsidRDefault="005001C3" w:rsidP="005001C3">
      <w:pPr>
        <w:rPr>
          <w:rFonts w:asciiTheme="majorHAnsi" w:hAnsiTheme="majorHAnsi"/>
        </w:rPr>
      </w:pPr>
      <w:r w:rsidRPr="00BC0A52">
        <w:rPr>
          <w:rFonts w:asciiTheme="majorHAnsi" w:hAnsiTheme="majorHAnsi"/>
        </w:rPr>
        <w:t>In preparing for KS5 e</w:t>
      </w:r>
      <w:r>
        <w:rPr>
          <w:rFonts w:asciiTheme="majorHAnsi" w:hAnsiTheme="majorHAnsi"/>
        </w:rPr>
        <w:t xml:space="preserve">ach student with an EHCP meets with their SEND Lead Worker who </w:t>
      </w:r>
      <w:r w:rsidRPr="00BC0A52">
        <w:rPr>
          <w:rFonts w:asciiTheme="majorHAnsi" w:hAnsiTheme="majorHAnsi"/>
        </w:rPr>
        <w:t>outlines and prepares</w:t>
      </w:r>
      <w:r>
        <w:rPr>
          <w:rFonts w:asciiTheme="majorHAnsi" w:hAnsiTheme="majorHAnsi"/>
        </w:rPr>
        <w:t xml:space="preserve"> provision required for KS5.   This</w:t>
      </w:r>
      <w:r w:rsidRPr="00BC0A52">
        <w:rPr>
          <w:rFonts w:asciiTheme="majorHAnsi" w:hAnsiTheme="majorHAnsi"/>
        </w:rPr>
        <w:t xml:space="preserve"> is shared with </w:t>
      </w:r>
      <w:r>
        <w:rPr>
          <w:rFonts w:asciiTheme="majorHAnsi" w:hAnsiTheme="majorHAnsi"/>
        </w:rPr>
        <w:t>the KS5 provider</w:t>
      </w:r>
      <w:r w:rsidRPr="00BC0A52">
        <w:rPr>
          <w:rFonts w:asciiTheme="majorHAnsi" w:hAnsiTheme="majorHAnsi"/>
        </w:rPr>
        <w:t xml:space="preserve"> to ensure that all needs are prepared for.  </w:t>
      </w:r>
    </w:p>
    <w:p w:rsidR="005001C3" w:rsidRDefault="005001C3" w:rsidP="005001C3">
      <w:pPr>
        <w:rPr>
          <w:rFonts w:asciiTheme="majorHAnsi" w:hAnsiTheme="majorHAnsi"/>
        </w:rPr>
      </w:pPr>
    </w:p>
    <w:p w:rsidR="005001C3" w:rsidRDefault="005001C3" w:rsidP="005001C3">
      <w:pPr>
        <w:rPr>
          <w:rFonts w:asciiTheme="majorHAnsi" w:hAnsiTheme="majorHAnsi"/>
        </w:rPr>
      </w:pPr>
      <w:r w:rsidRPr="00BC0A52">
        <w:rPr>
          <w:rFonts w:asciiTheme="majorHAnsi" w:hAnsiTheme="majorHAnsi"/>
        </w:rPr>
        <w:t>Open days at KS5 provision will b</w:t>
      </w:r>
      <w:r>
        <w:rPr>
          <w:rFonts w:asciiTheme="majorHAnsi" w:hAnsiTheme="majorHAnsi"/>
        </w:rPr>
        <w:t>e</w:t>
      </w:r>
      <w:r w:rsidR="00006E02">
        <w:rPr>
          <w:rFonts w:asciiTheme="majorHAnsi" w:hAnsiTheme="majorHAnsi"/>
        </w:rPr>
        <w:t xml:space="preserve"> supported by the </w:t>
      </w:r>
      <w:proofErr w:type="spellStart"/>
      <w:r w:rsidR="00006E02">
        <w:rPr>
          <w:rFonts w:asciiTheme="majorHAnsi" w:hAnsiTheme="majorHAnsi"/>
        </w:rPr>
        <w:t>SENCo</w:t>
      </w:r>
      <w:proofErr w:type="spellEnd"/>
      <w:r w:rsidR="00006E02">
        <w:rPr>
          <w:rFonts w:asciiTheme="majorHAnsi" w:hAnsiTheme="majorHAnsi"/>
        </w:rPr>
        <w:t xml:space="preserve"> and the</w:t>
      </w:r>
      <w:r w:rsidRPr="00BC0A52">
        <w:rPr>
          <w:rFonts w:asciiTheme="majorHAnsi" w:hAnsiTheme="majorHAnsi"/>
        </w:rPr>
        <w:t xml:space="preserve"> team, to ensure that all Year 11 students and their parents are abreast of the information.  </w:t>
      </w:r>
      <w:r>
        <w:rPr>
          <w:rFonts w:asciiTheme="majorHAnsi" w:hAnsiTheme="majorHAnsi"/>
        </w:rPr>
        <w:t>This involves organizing visits, and trips and making sure that the SENCO in the future setting is aware of all individual needs.</w:t>
      </w:r>
    </w:p>
    <w:p w:rsidR="00426841" w:rsidRDefault="00426841" w:rsidP="005001C3">
      <w:pPr>
        <w:rPr>
          <w:rFonts w:ascii="Calibri" w:hAnsi="Calibri" w:cs="Calibri"/>
          <w:b/>
        </w:rPr>
      </w:pPr>
    </w:p>
    <w:p w:rsidR="005001C3" w:rsidRPr="005001C3" w:rsidRDefault="005001C3" w:rsidP="005001C3">
      <w:pPr>
        <w:rPr>
          <w:rFonts w:ascii="Calibri" w:hAnsi="Calibri" w:cs="Calibri"/>
          <w:b/>
        </w:rPr>
      </w:pPr>
    </w:p>
    <w:p w:rsidR="005001C3" w:rsidRDefault="005001C3" w:rsidP="005001C3">
      <w:pPr>
        <w:rPr>
          <w:rFonts w:asciiTheme="majorHAnsi" w:hAnsiTheme="majorHAnsi"/>
        </w:rPr>
      </w:pPr>
      <w:r w:rsidRPr="00385235">
        <w:rPr>
          <w:rFonts w:asciiTheme="majorHAnsi" w:hAnsiTheme="majorHAnsi"/>
          <w:b/>
        </w:rPr>
        <w:t>What type of SEND does your setting provide support for?</w:t>
      </w:r>
      <w:r w:rsidRPr="00385235">
        <w:rPr>
          <w:rFonts w:asciiTheme="majorHAnsi" w:hAnsiTheme="majorHAnsi"/>
        </w:rPr>
        <w:t xml:space="preserve"> </w:t>
      </w:r>
    </w:p>
    <w:p w:rsidR="005001C3" w:rsidRPr="00801F14" w:rsidRDefault="005001C3" w:rsidP="00801F14">
      <w:pPr>
        <w:pStyle w:val="ListParagraph"/>
        <w:numPr>
          <w:ilvl w:val="0"/>
          <w:numId w:val="4"/>
        </w:numPr>
        <w:rPr>
          <w:rFonts w:asciiTheme="majorHAnsi" w:hAnsiTheme="majorHAnsi"/>
        </w:rPr>
      </w:pPr>
      <w:r w:rsidRPr="00801F14">
        <w:rPr>
          <w:rFonts w:asciiTheme="majorHAnsi" w:hAnsiTheme="majorHAnsi"/>
        </w:rPr>
        <w:t>Cognition and Learning Need (</w:t>
      </w:r>
      <w:proofErr w:type="spellStart"/>
      <w:r w:rsidRPr="00801F14">
        <w:rPr>
          <w:rFonts w:asciiTheme="majorHAnsi" w:hAnsiTheme="majorHAnsi"/>
        </w:rPr>
        <w:t>mld</w:t>
      </w:r>
      <w:proofErr w:type="spellEnd"/>
      <w:r w:rsidRPr="00801F14">
        <w:rPr>
          <w:rFonts w:asciiTheme="majorHAnsi" w:hAnsiTheme="majorHAnsi"/>
        </w:rPr>
        <w:t>, Dyslexia, literacy and numeracy difficulties)</w:t>
      </w:r>
    </w:p>
    <w:p w:rsidR="005001C3" w:rsidRPr="00801F14" w:rsidRDefault="005001C3" w:rsidP="00801F14">
      <w:pPr>
        <w:pStyle w:val="ListParagraph"/>
        <w:numPr>
          <w:ilvl w:val="0"/>
          <w:numId w:val="4"/>
        </w:numPr>
        <w:rPr>
          <w:rFonts w:asciiTheme="majorHAnsi" w:hAnsiTheme="majorHAnsi"/>
        </w:rPr>
      </w:pPr>
      <w:r w:rsidRPr="00801F14">
        <w:rPr>
          <w:rFonts w:asciiTheme="majorHAnsi" w:hAnsiTheme="majorHAnsi"/>
        </w:rPr>
        <w:t>Physical and Sensory need (HI, VI, PI, PD)</w:t>
      </w:r>
    </w:p>
    <w:p w:rsidR="005001C3" w:rsidRPr="00801F14" w:rsidRDefault="005001C3" w:rsidP="00801F14">
      <w:pPr>
        <w:pStyle w:val="ListParagraph"/>
        <w:numPr>
          <w:ilvl w:val="0"/>
          <w:numId w:val="4"/>
        </w:numPr>
        <w:rPr>
          <w:rFonts w:asciiTheme="majorHAnsi" w:hAnsiTheme="majorHAnsi"/>
        </w:rPr>
      </w:pPr>
      <w:r w:rsidRPr="00801F14">
        <w:rPr>
          <w:rFonts w:asciiTheme="majorHAnsi" w:hAnsiTheme="majorHAnsi"/>
        </w:rPr>
        <w:t>Communication and Interaction Difficulty (Speech language and communication difficulty, ASD, anxiety)</w:t>
      </w:r>
    </w:p>
    <w:p w:rsidR="005001C3" w:rsidRPr="00801F14" w:rsidRDefault="005001C3" w:rsidP="00801F14">
      <w:pPr>
        <w:pStyle w:val="ListParagraph"/>
        <w:numPr>
          <w:ilvl w:val="0"/>
          <w:numId w:val="4"/>
        </w:numPr>
        <w:rPr>
          <w:rFonts w:asciiTheme="majorHAnsi" w:hAnsiTheme="majorHAnsi"/>
        </w:rPr>
      </w:pPr>
      <w:r w:rsidRPr="00801F14">
        <w:rPr>
          <w:rFonts w:asciiTheme="majorHAnsi" w:hAnsiTheme="majorHAnsi"/>
        </w:rPr>
        <w:t>Social Emotiona</w:t>
      </w:r>
      <w:r w:rsidR="00801F14" w:rsidRPr="00801F14">
        <w:rPr>
          <w:rFonts w:asciiTheme="majorHAnsi" w:hAnsiTheme="majorHAnsi"/>
        </w:rPr>
        <w:t xml:space="preserve">l and Mental Health Need (Including ADHD, ADD) </w:t>
      </w:r>
    </w:p>
    <w:p w:rsidR="005001C3" w:rsidRPr="00801F14" w:rsidRDefault="005001C3" w:rsidP="00801F14">
      <w:pPr>
        <w:pStyle w:val="ListParagraph"/>
        <w:numPr>
          <w:ilvl w:val="0"/>
          <w:numId w:val="4"/>
        </w:numPr>
        <w:rPr>
          <w:rFonts w:asciiTheme="majorHAnsi" w:hAnsiTheme="majorHAnsi"/>
        </w:rPr>
      </w:pPr>
      <w:r w:rsidRPr="00801F14">
        <w:rPr>
          <w:rFonts w:asciiTheme="majorHAnsi" w:hAnsiTheme="majorHAnsi"/>
        </w:rPr>
        <w:t>Complex needs</w:t>
      </w:r>
    </w:p>
    <w:p w:rsidR="005001C3" w:rsidRPr="00801F14" w:rsidRDefault="005001C3" w:rsidP="00801F14">
      <w:pPr>
        <w:pStyle w:val="ListParagraph"/>
        <w:numPr>
          <w:ilvl w:val="0"/>
          <w:numId w:val="4"/>
        </w:numPr>
        <w:rPr>
          <w:rFonts w:asciiTheme="majorHAnsi" w:hAnsiTheme="majorHAnsi"/>
        </w:rPr>
      </w:pPr>
      <w:r w:rsidRPr="00801F14">
        <w:rPr>
          <w:rFonts w:asciiTheme="majorHAnsi" w:hAnsiTheme="majorHAnsi"/>
        </w:rPr>
        <w:t>ASD</w:t>
      </w:r>
    </w:p>
    <w:p w:rsidR="00801F14" w:rsidRPr="00801F14" w:rsidRDefault="00801F14" w:rsidP="00801F14">
      <w:pPr>
        <w:rPr>
          <w:rFonts w:asciiTheme="majorHAnsi" w:hAnsiTheme="majorHAnsi"/>
        </w:rPr>
      </w:pPr>
    </w:p>
    <w:p w:rsidR="00801F14" w:rsidRPr="00414385" w:rsidRDefault="00801F14" w:rsidP="00414385">
      <w:pPr>
        <w:rPr>
          <w:rFonts w:ascii="Calibri" w:hAnsi="Calibri" w:cs="Calibri"/>
          <w:b/>
        </w:rPr>
      </w:pPr>
      <w:r w:rsidRPr="00385235">
        <w:rPr>
          <w:rFonts w:ascii="Calibri" w:hAnsi="Calibri" w:cs="Calibri"/>
          <w:b/>
        </w:rPr>
        <w:t>How will I know how well my child is doing and how will you help me to support my child’s learning and development?</w:t>
      </w:r>
    </w:p>
    <w:p w:rsidR="00801F14" w:rsidRDefault="00801F14" w:rsidP="00801F14">
      <w:pPr>
        <w:rPr>
          <w:rFonts w:asciiTheme="majorHAnsi" w:hAnsiTheme="majorHAnsi"/>
        </w:rPr>
      </w:pPr>
      <w:r w:rsidRPr="00BC0A52">
        <w:rPr>
          <w:rFonts w:asciiTheme="majorHAnsi" w:hAnsiTheme="majorHAnsi"/>
        </w:rPr>
        <w:t>Whole school reports for individual subjects are generated and sent home each term.  For students on interventio</w:t>
      </w:r>
      <w:r>
        <w:rPr>
          <w:rFonts w:asciiTheme="majorHAnsi" w:hAnsiTheme="majorHAnsi"/>
        </w:rPr>
        <w:t xml:space="preserve">n programs, the students are </w:t>
      </w:r>
      <w:r w:rsidRPr="00BC0A52">
        <w:rPr>
          <w:rFonts w:asciiTheme="majorHAnsi" w:hAnsiTheme="majorHAnsi"/>
        </w:rPr>
        <w:t>tested every ten weeks</w:t>
      </w:r>
      <w:r>
        <w:rPr>
          <w:rFonts w:asciiTheme="majorHAnsi" w:hAnsiTheme="majorHAnsi"/>
        </w:rPr>
        <w:t xml:space="preserve"> to track progress.</w:t>
      </w:r>
      <w:r w:rsidR="00414385">
        <w:rPr>
          <w:rFonts w:asciiTheme="majorHAnsi" w:hAnsiTheme="majorHAnsi"/>
        </w:rPr>
        <w:t xml:space="preserve">  </w:t>
      </w:r>
      <w:r w:rsidRPr="00BC0A52">
        <w:rPr>
          <w:rFonts w:asciiTheme="majorHAnsi" w:hAnsiTheme="majorHAnsi"/>
        </w:rPr>
        <w:t xml:space="preserve">This will allow SEND staff to adjust intervention strategies to ensure that all learners continue to progress and be successful.  </w:t>
      </w:r>
    </w:p>
    <w:p w:rsidR="00801F14" w:rsidRPr="00BC0A52" w:rsidRDefault="00801F14" w:rsidP="00801F14">
      <w:pPr>
        <w:rPr>
          <w:rFonts w:asciiTheme="majorHAnsi" w:hAnsiTheme="majorHAnsi"/>
        </w:rPr>
      </w:pPr>
    </w:p>
    <w:p w:rsidR="00801F14" w:rsidRDefault="00801F14" w:rsidP="00801F14">
      <w:pPr>
        <w:rPr>
          <w:rFonts w:asciiTheme="majorHAnsi" w:hAnsiTheme="majorHAnsi"/>
        </w:rPr>
      </w:pPr>
      <w:r w:rsidRPr="00BC0A52">
        <w:rPr>
          <w:rFonts w:asciiTheme="majorHAnsi" w:hAnsiTheme="majorHAnsi"/>
        </w:rPr>
        <w:t xml:space="preserve">There is a Home Learning club run in the LSF after school each night.  This allows a safe, secure place with relevant resources and provision for all SEN students.  SEND staff are in the LSF, and are there before, during and after school to offer support and to answer any questions.    For certain students, a keyworker is assigned who remains in regular contact with parents throughout their time at the school.  Communication will take the form that parents prefer; such as email, telephone or written report home. </w:t>
      </w:r>
      <w:r>
        <w:rPr>
          <w:rFonts w:asciiTheme="majorHAnsi" w:hAnsiTheme="majorHAnsi"/>
        </w:rPr>
        <w:t xml:space="preserve">Often we use a communication log to go between home and school. Where necessary TAC (Team </w:t>
      </w:r>
      <w:proofErr w:type="gramStart"/>
      <w:r w:rsidR="00414385">
        <w:rPr>
          <w:rFonts w:asciiTheme="majorHAnsi" w:hAnsiTheme="majorHAnsi"/>
        </w:rPr>
        <w:t>Around</w:t>
      </w:r>
      <w:proofErr w:type="gramEnd"/>
      <w:r>
        <w:rPr>
          <w:rFonts w:asciiTheme="majorHAnsi" w:hAnsiTheme="majorHAnsi"/>
        </w:rPr>
        <w:t xml:space="preserve"> </w:t>
      </w:r>
      <w:r>
        <w:rPr>
          <w:rFonts w:asciiTheme="majorHAnsi" w:hAnsiTheme="majorHAnsi"/>
        </w:rPr>
        <w:lastRenderedPageBreak/>
        <w:t>the Child) meetings take place to discuss any additional needs, and referrals to specialist teacher advisors complete when they are deemed as necessary.</w:t>
      </w:r>
    </w:p>
    <w:p w:rsidR="00801F14" w:rsidRDefault="00801F14" w:rsidP="00801F14">
      <w:pPr>
        <w:rPr>
          <w:rFonts w:asciiTheme="majorHAnsi" w:hAnsiTheme="majorHAnsi"/>
        </w:rPr>
      </w:pPr>
    </w:p>
    <w:p w:rsidR="00801F14" w:rsidRPr="00385235" w:rsidRDefault="00801F14" w:rsidP="00385235">
      <w:pPr>
        <w:rPr>
          <w:rFonts w:cstheme="minorHAnsi"/>
          <w:b/>
        </w:rPr>
      </w:pPr>
      <w:r w:rsidRPr="00385235">
        <w:rPr>
          <w:rFonts w:cstheme="minorHAnsi"/>
          <w:b/>
        </w:rPr>
        <w:t>What cultural backgrounds does the setting offer and how?</w:t>
      </w:r>
    </w:p>
    <w:p w:rsidR="00801F14" w:rsidRDefault="00801F14" w:rsidP="00801F14">
      <w:pPr>
        <w:rPr>
          <w:rFonts w:asciiTheme="majorHAnsi" w:hAnsiTheme="majorHAnsi"/>
        </w:rPr>
      </w:pPr>
      <w:r w:rsidRPr="00BC0A52">
        <w:rPr>
          <w:rFonts w:asciiTheme="majorHAnsi" w:hAnsiTheme="majorHAnsi"/>
        </w:rPr>
        <w:t xml:space="preserve">Mainly a Christian religious profile, however, all faiths and religious groups will be supported when they attend the school. </w:t>
      </w:r>
    </w:p>
    <w:p w:rsidR="005001C3" w:rsidRDefault="005001C3" w:rsidP="005001C3">
      <w:pPr>
        <w:rPr>
          <w:rFonts w:asciiTheme="majorHAnsi" w:hAnsiTheme="majorHAnsi"/>
        </w:rPr>
      </w:pPr>
    </w:p>
    <w:p w:rsidR="00801F14" w:rsidRDefault="00801F14" w:rsidP="00385235">
      <w:pPr>
        <w:rPr>
          <w:rFonts w:asciiTheme="majorHAnsi" w:hAnsiTheme="majorHAnsi"/>
          <w:b/>
        </w:rPr>
      </w:pPr>
      <w:r w:rsidRPr="00385235">
        <w:rPr>
          <w:rFonts w:asciiTheme="majorHAnsi" w:hAnsiTheme="majorHAnsi"/>
          <w:b/>
        </w:rPr>
        <w:t>What type of and how many complaints did you receive last year and how were they resolved?</w:t>
      </w:r>
      <w:r w:rsidR="00525414">
        <w:rPr>
          <w:rFonts w:asciiTheme="majorHAnsi" w:hAnsiTheme="majorHAnsi"/>
          <w:b/>
        </w:rPr>
        <w:t xml:space="preserve"> </w:t>
      </w:r>
    </w:p>
    <w:p w:rsidR="00525414" w:rsidRDefault="00414385" w:rsidP="00385235">
      <w:pPr>
        <w:rPr>
          <w:rFonts w:asciiTheme="majorHAnsi" w:hAnsiTheme="majorHAnsi"/>
        </w:rPr>
      </w:pPr>
      <w:r>
        <w:rPr>
          <w:rFonts w:asciiTheme="majorHAnsi" w:hAnsiTheme="majorHAnsi"/>
        </w:rPr>
        <w:t>During last year, the school received two complaints.  This was handled promptly using the School’s Complaints Process.</w:t>
      </w:r>
    </w:p>
    <w:p w:rsidR="00414385" w:rsidRPr="00414385" w:rsidRDefault="00414385" w:rsidP="00385235">
      <w:pPr>
        <w:rPr>
          <w:rFonts w:asciiTheme="majorHAnsi" w:hAnsiTheme="majorHAnsi"/>
          <w:color w:val="0070C0"/>
        </w:rPr>
      </w:pPr>
    </w:p>
    <w:p w:rsidR="00801F14" w:rsidRPr="00385235" w:rsidRDefault="00801F14" w:rsidP="00385235">
      <w:pPr>
        <w:rPr>
          <w:rFonts w:asciiTheme="majorHAnsi" w:hAnsiTheme="majorHAnsi"/>
          <w:b/>
        </w:rPr>
      </w:pPr>
      <w:r w:rsidRPr="00385235">
        <w:rPr>
          <w:rFonts w:asciiTheme="majorHAnsi" w:hAnsiTheme="majorHAnsi"/>
          <w:b/>
        </w:rPr>
        <w:t>What support will there be for my child’s overall wellbeing?</w:t>
      </w:r>
    </w:p>
    <w:p w:rsidR="00EE22DF" w:rsidRPr="00801F14" w:rsidRDefault="00801F14" w:rsidP="00EE22DF">
      <w:pPr>
        <w:rPr>
          <w:rFonts w:asciiTheme="majorHAnsi" w:hAnsiTheme="majorHAnsi"/>
          <w:b/>
        </w:rPr>
      </w:pPr>
      <w:r w:rsidRPr="00BC0A52">
        <w:rPr>
          <w:rFonts w:asciiTheme="majorHAnsi" w:hAnsiTheme="majorHAnsi"/>
        </w:rPr>
        <w:t>During social times, and</w:t>
      </w:r>
      <w:r>
        <w:rPr>
          <w:rFonts w:asciiTheme="majorHAnsi" w:hAnsiTheme="majorHAnsi"/>
        </w:rPr>
        <w:t xml:space="preserve"> before and after school the Learning Support Facility </w:t>
      </w:r>
      <w:r w:rsidRPr="00BC0A52">
        <w:rPr>
          <w:rFonts w:asciiTheme="majorHAnsi" w:hAnsiTheme="majorHAnsi"/>
        </w:rPr>
        <w:t>remains open as a support base.</w:t>
      </w:r>
      <w:r w:rsidR="00EE22DF" w:rsidRPr="00EE22DF">
        <w:rPr>
          <w:rFonts w:asciiTheme="majorHAnsi" w:hAnsiTheme="majorHAnsi"/>
        </w:rPr>
        <w:t xml:space="preserve"> </w:t>
      </w:r>
      <w:r w:rsidR="00EE22DF">
        <w:rPr>
          <w:rFonts w:asciiTheme="majorHAnsi" w:hAnsiTheme="majorHAnsi"/>
        </w:rPr>
        <w:t xml:space="preserve">There are a </w:t>
      </w:r>
      <w:r w:rsidR="00EE22DF" w:rsidRPr="00BC0A52">
        <w:rPr>
          <w:rFonts w:asciiTheme="majorHAnsi" w:hAnsiTheme="majorHAnsi"/>
        </w:rPr>
        <w:t xml:space="preserve">team of teaching assistants, trained in differing roles to best support the individual needs of the students.    </w:t>
      </w:r>
    </w:p>
    <w:p w:rsidR="00801F14" w:rsidRDefault="00801F14" w:rsidP="00801F14">
      <w:pPr>
        <w:rPr>
          <w:rFonts w:asciiTheme="majorHAnsi" w:hAnsiTheme="majorHAnsi"/>
        </w:rPr>
      </w:pPr>
    </w:p>
    <w:p w:rsidR="00801F14" w:rsidRDefault="00801F14" w:rsidP="00801F14">
      <w:pPr>
        <w:rPr>
          <w:rFonts w:asciiTheme="majorHAnsi" w:hAnsiTheme="majorHAnsi"/>
        </w:rPr>
      </w:pPr>
      <w:r>
        <w:rPr>
          <w:rFonts w:asciiTheme="majorHAnsi" w:hAnsiTheme="majorHAnsi"/>
        </w:rPr>
        <w:lastRenderedPageBreak/>
        <w:t xml:space="preserve">The Library is also open during break and lunchtime to provide a quiet space for young people. </w:t>
      </w:r>
    </w:p>
    <w:p w:rsidR="00801F14" w:rsidRDefault="00801F14" w:rsidP="00801F14">
      <w:pPr>
        <w:rPr>
          <w:rFonts w:asciiTheme="majorHAnsi" w:hAnsiTheme="majorHAnsi"/>
        </w:rPr>
      </w:pPr>
    </w:p>
    <w:p w:rsidR="00801F14" w:rsidRDefault="00801F14" w:rsidP="00801F14">
      <w:pPr>
        <w:rPr>
          <w:rFonts w:asciiTheme="majorHAnsi" w:hAnsiTheme="majorHAnsi"/>
        </w:rPr>
      </w:pPr>
      <w:r>
        <w:rPr>
          <w:rFonts w:asciiTheme="majorHAnsi" w:hAnsiTheme="majorHAnsi"/>
        </w:rPr>
        <w:t>There is also a breakfast club which students can attend.</w:t>
      </w:r>
    </w:p>
    <w:p w:rsidR="00801F14" w:rsidRPr="00BC0A52" w:rsidRDefault="00801F14" w:rsidP="00801F14">
      <w:pPr>
        <w:rPr>
          <w:rFonts w:asciiTheme="majorHAnsi" w:hAnsiTheme="majorHAnsi"/>
        </w:rPr>
      </w:pPr>
    </w:p>
    <w:p w:rsidR="00801F14" w:rsidRDefault="00801F14" w:rsidP="00801F14">
      <w:pPr>
        <w:rPr>
          <w:rFonts w:asciiTheme="majorHAnsi" w:hAnsiTheme="majorHAnsi"/>
        </w:rPr>
      </w:pPr>
      <w:r w:rsidRPr="00BC0A52">
        <w:rPr>
          <w:rFonts w:asciiTheme="majorHAnsi" w:hAnsiTheme="majorHAnsi"/>
        </w:rPr>
        <w:t xml:space="preserve">There is a </w:t>
      </w:r>
      <w:r>
        <w:rPr>
          <w:rFonts w:asciiTheme="majorHAnsi" w:hAnsiTheme="majorHAnsi"/>
        </w:rPr>
        <w:t xml:space="preserve">robust </w:t>
      </w:r>
      <w:r w:rsidRPr="00BC0A52">
        <w:rPr>
          <w:rFonts w:asciiTheme="majorHAnsi" w:hAnsiTheme="majorHAnsi"/>
        </w:rPr>
        <w:t>tutor system</w:t>
      </w:r>
      <w:r>
        <w:rPr>
          <w:rFonts w:asciiTheme="majorHAnsi" w:hAnsiTheme="majorHAnsi"/>
        </w:rPr>
        <w:t xml:space="preserve">- where there are concerns these are initially discussed with the House Lead, and then onto SLT if it is deemed necessary. Tutors liaise with parents to ensure that communication is clear, and promotes a culture of working together. </w:t>
      </w:r>
    </w:p>
    <w:p w:rsidR="00801F14" w:rsidRPr="00BC0A52" w:rsidRDefault="00801F14" w:rsidP="00801F14">
      <w:pPr>
        <w:rPr>
          <w:rFonts w:asciiTheme="majorHAnsi" w:hAnsiTheme="majorHAnsi"/>
        </w:rPr>
      </w:pPr>
    </w:p>
    <w:p w:rsidR="00801F14" w:rsidRDefault="00801F14" w:rsidP="00801F14">
      <w:pPr>
        <w:rPr>
          <w:rFonts w:asciiTheme="majorHAnsi" w:hAnsiTheme="majorHAnsi"/>
        </w:rPr>
      </w:pPr>
      <w:r>
        <w:rPr>
          <w:rFonts w:asciiTheme="majorHAnsi" w:hAnsiTheme="majorHAnsi"/>
        </w:rPr>
        <w:t xml:space="preserve">Teaching Assistants, Teaching Staff, Tutors, House leaders, and others members of staff. </w:t>
      </w:r>
    </w:p>
    <w:p w:rsidR="00801F14" w:rsidRPr="00BC0A52" w:rsidRDefault="00801F14" w:rsidP="00801F14">
      <w:pPr>
        <w:rPr>
          <w:rFonts w:asciiTheme="majorHAnsi" w:hAnsiTheme="majorHAnsi"/>
        </w:rPr>
      </w:pPr>
    </w:p>
    <w:p w:rsidR="00801F14" w:rsidRDefault="00801F14" w:rsidP="00801F14">
      <w:pPr>
        <w:rPr>
          <w:rFonts w:asciiTheme="majorHAnsi" w:hAnsiTheme="majorHAnsi"/>
        </w:rPr>
      </w:pPr>
      <w:r w:rsidRPr="00BC0A52">
        <w:rPr>
          <w:rFonts w:asciiTheme="majorHAnsi" w:hAnsiTheme="majorHAnsi"/>
        </w:rPr>
        <w:t xml:space="preserve">There is flexibility for reduced timetables if there is a medical reason to suggest this would be beneficial.  </w:t>
      </w:r>
    </w:p>
    <w:p w:rsidR="00801F14" w:rsidRDefault="00801F14" w:rsidP="00801F14">
      <w:pPr>
        <w:rPr>
          <w:rFonts w:asciiTheme="majorHAnsi" w:hAnsiTheme="majorHAnsi"/>
        </w:rPr>
      </w:pPr>
    </w:p>
    <w:p w:rsidR="00801F14" w:rsidRDefault="00801F14" w:rsidP="00801F14">
      <w:pPr>
        <w:rPr>
          <w:rFonts w:asciiTheme="majorHAnsi" w:hAnsiTheme="majorHAnsi"/>
        </w:rPr>
      </w:pPr>
      <w:r>
        <w:rPr>
          <w:rFonts w:asciiTheme="majorHAnsi" w:hAnsiTheme="majorHAnsi"/>
        </w:rPr>
        <w:t>We also can put individual programs of study together for particular students as part of a</w:t>
      </w:r>
      <w:r w:rsidR="00006E02">
        <w:rPr>
          <w:rFonts w:asciiTheme="majorHAnsi" w:hAnsiTheme="majorHAnsi"/>
        </w:rPr>
        <w:t>n</w:t>
      </w:r>
      <w:r>
        <w:rPr>
          <w:rFonts w:asciiTheme="majorHAnsi" w:hAnsiTheme="majorHAnsi"/>
        </w:rPr>
        <w:t xml:space="preserve"> EHCP Plan.</w:t>
      </w:r>
    </w:p>
    <w:p w:rsidR="00801F14" w:rsidRDefault="00801F14" w:rsidP="00801F14">
      <w:pPr>
        <w:rPr>
          <w:rFonts w:asciiTheme="majorHAnsi" w:hAnsiTheme="majorHAnsi"/>
        </w:rPr>
      </w:pPr>
    </w:p>
    <w:p w:rsidR="00801F14" w:rsidRDefault="00801F14" w:rsidP="00801F14">
      <w:pPr>
        <w:rPr>
          <w:rFonts w:asciiTheme="majorHAnsi" w:hAnsiTheme="majorHAnsi"/>
        </w:rPr>
      </w:pPr>
      <w:r>
        <w:rPr>
          <w:rFonts w:asciiTheme="majorHAnsi" w:hAnsiTheme="majorHAnsi"/>
        </w:rPr>
        <w:lastRenderedPageBreak/>
        <w:t>Students are referred to the school couns</w:t>
      </w:r>
      <w:r w:rsidR="00FF389F">
        <w:rPr>
          <w:rFonts w:asciiTheme="majorHAnsi" w:hAnsiTheme="majorHAnsi"/>
        </w:rPr>
        <w:t xml:space="preserve">ellor if it is deemed necessary, as well as students </w:t>
      </w:r>
      <w:r w:rsidR="00414385">
        <w:rPr>
          <w:rFonts w:asciiTheme="majorHAnsi" w:hAnsiTheme="majorHAnsi"/>
        </w:rPr>
        <w:t>being discussed</w:t>
      </w:r>
      <w:r w:rsidR="00FF389F">
        <w:rPr>
          <w:rFonts w:asciiTheme="majorHAnsi" w:hAnsiTheme="majorHAnsi"/>
        </w:rPr>
        <w:t xml:space="preserve"> weekly in pastoral briefing and also with House lead and</w:t>
      </w:r>
      <w:r w:rsidR="00EE22DF">
        <w:rPr>
          <w:rFonts w:asciiTheme="majorHAnsi" w:hAnsiTheme="majorHAnsi"/>
        </w:rPr>
        <w:t xml:space="preserve"> SLT.</w:t>
      </w:r>
    </w:p>
    <w:p w:rsidR="00EE22DF" w:rsidRDefault="00EE22DF" w:rsidP="00801F14">
      <w:pPr>
        <w:rPr>
          <w:rFonts w:asciiTheme="majorHAnsi" w:hAnsiTheme="majorHAnsi"/>
        </w:rPr>
      </w:pPr>
    </w:p>
    <w:p w:rsidR="00FF389F" w:rsidRDefault="00FF389F" w:rsidP="00385235">
      <w:pPr>
        <w:rPr>
          <w:rFonts w:asciiTheme="majorHAnsi" w:hAnsiTheme="majorHAnsi"/>
          <w:b/>
        </w:rPr>
      </w:pPr>
    </w:p>
    <w:p w:rsidR="00EE22DF" w:rsidRPr="00385235" w:rsidRDefault="00EE22DF" w:rsidP="00385235">
      <w:pPr>
        <w:rPr>
          <w:rFonts w:asciiTheme="majorHAnsi" w:hAnsiTheme="majorHAnsi"/>
          <w:b/>
        </w:rPr>
      </w:pPr>
      <w:r w:rsidRPr="00385235">
        <w:rPr>
          <w:rFonts w:asciiTheme="majorHAnsi" w:hAnsiTheme="majorHAnsi"/>
          <w:b/>
        </w:rPr>
        <w:t xml:space="preserve">What percentage of the school has SEN needs?  What is the breakdown? How many children are in each year group?  </w:t>
      </w:r>
    </w:p>
    <w:p w:rsidR="00C50AB1" w:rsidRDefault="00C50AB1" w:rsidP="00EE22DF">
      <w:pPr>
        <w:rPr>
          <w:rFonts w:asciiTheme="majorHAnsi" w:hAnsiTheme="majorHAnsi"/>
          <w:b/>
        </w:rPr>
      </w:pPr>
      <w:r>
        <w:rPr>
          <w:noProof/>
          <w:lang w:val="en-GB" w:eastAsia="en-GB"/>
        </w:rPr>
        <w:drawing>
          <wp:anchor distT="0" distB="0" distL="114300" distR="114300" simplePos="0" relativeHeight="251660288" behindDoc="0" locked="0" layoutInCell="1" allowOverlap="1">
            <wp:simplePos x="0" y="0"/>
            <wp:positionH relativeFrom="column">
              <wp:posOffset>-9525</wp:posOffset>
            </wp:positionH>
            <wp:positionV relativeFrom="paragraph">
              <wp:posOffset>191135</wp:posOffset>
            </wp:positionV>
            <wp:extent cx="5772150" cy="3076575"/>
            <wp:effectExtent l="0" t="0" r="0" b="9525"/>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C50AB1" w:rsidRDefault="00C50AB1" w:rsidP="00EE22DF">
      <w:pPr>
        <w:rPr>
          <w:rFonts w:asciiTheme="majorHAnsi" w:hAnsiTheme="majorHAnsi"/>
          <w:b/>
        </w:rPr>
      </w:pPr>
    </w:p>
    <w:p w:rsidR="00EE22DF" w:rsidRDefault="00EE22DF" w:rsidP="00EE22DF">
      <w:pPr>
        <w:rPr>
          <w:rFonts w:asciiTheme="majorHAnsi" w:hAnsiTheme="majorHAnsi"/>
          <w:b/>
        </w:rPr>
      </w:pPr>
    </w:p>
    <w:p w:rsidR="00EE22DF" w:rsidRPr="00EE22DF" w:rsidRDefault="00EE22DF" w:rsidP="00EE22DF">
      <w:pPr>
        <w:rPr>
          <w:rFonts w:asciiTheme="majorHAnsi" w:hAnsiTheme="majorHAnsi"/>
          <w:b/>
        </w:rPr>
      </w:pPr>
    </w:p>
    <w:p w:rsidR="00EE22DF" w:rsidRPr="00EE22DF" w:rsidRDefault="00EE22DF" w:rsidP="00EE22DF">
      <w:pPr>
        <w:pStyle w:val="ListParagraph"/>
        <w:numPr>
          <w:ilvl w:val="0"/>
          <w:numId w:val="2"/>
        </w:numPr>
        <w:rPr>
          <w:rFonts w:asciiTheme="majorHAnsi" w:hAnsiTheme="majorHAnsi"/>
          <w:b/>
        </w:rPr>
      </w:pPr>
    </w:p>
    <w:p w:rsidR="00EE22DF" w:rsidRPr="00EE22DF" w:rsidRDefault="00EE22DF" w:rsidP="00EE22DF">
      <w:pPr>
        <w:pStyle w:val="ListParagraph"/>
        <w:numPr>
          <w:ilvl w:val="0"/>
          <w:numId w:val="2"/>
        </w:numPr>
        <w:rPr>
          <w:rFonts w:asciiTheme="majorHAnsi" w:hAnsiTheme="majorHAnsi"/>
        </w:rPr>
      </w:pPr>
    </w:p>
    <w:p w:rsidR="00EE22DF" w:rsidRPr="00BC0A52" w:rsidRDefault="00EE22DF" w:rsidP="00801F14">
      <w:pPr>
        <w:rPr>
          <w:rFonts w:asciiTheme="majorHAnsi" w:hAnsiTheme="majorHAnsi"/>
        </w:rPr>
      </w:pPr>
    </w:p>
    <w:p w:rsidR="00801F14" w:rsidRPr="00801F14" w:rsidRDefault="00801F14" w:rsidP="00801F14">
      <w:pPr>
        <w:rPr>
          <w:rFonts w:asciiTheme="majorHAnsi" w:hAnsiTheme="majorHAnsi"/>
          <w:b/>
        </w:rPr>
      </w:pPr>
    </w:p>
    <w:p w:rsidR="005001C3" w:rsidRDefault="005001C3" w:rsidP="005001C3">
      <w:pPr>
        <w:rPr>
          <w:rFonts w:ascii="Calibri" w:hAnsi="Calibri" w:cs="Calibri"/>
          <w:b/>
        </w:rPr>
      </w:pPr>
    </w:p>
    <w:p w:rsidR="00426841" w:rsidRDefault="00426841" w:rsidP="00426841">
      <w:pPr>
        <w:rPr>
          <w:b/>
        </w:rPr>
      </w:pPr>
    </w:p>
    <w:p w:rsidR="004C240E" w:rsidRDefault="004C240E" w:rsidP="00426841">
      <w:pPr>
        <w:rPr>
          <w:b/>
        </w:rPr>
      </w:pPr>
    </w:p>
    <w:p w:rsidR="004C240E" w:rsidRDefault="004C240E" w:rsidP="00426841">
      <w:pPr>
        <w:rPr>
          <w:b/>
        </w:rPr>
      </w:pPr>
    </w:p>
    <w:p w:rsidR="004C240E" w:rsidRDefault="004C240E" w:rsidP="00426841">
      <w:pPr>
        <w:rPr>
          <w:b/>
        </w:rPr>
      </w:pPr>
    </w:p>
    <w:p w:rsidR="004C240E" w:rsidRDefault="004C240E" w:rsidP="00426841">
      <w:pPr>
        <w:rPr>
          <w:b/>
        </w:rPr>
      </w:pPr>
    </w:p>
    <w:p w:rsidR="004C240E" w:rsidRDefault="004C240E" w:rsidP="00426841">
      <w:pPr>
        <w:rPr>
          <w:b/>
        </w:rPr>
      </w:pPr>
    </w:p>
    <w:p w:rsidR="004C240E" w:rsidRDefault="004C240E" w:rsidP="00426841">
      <w:pPr>
        <w:rPr>
          <w:b/>
        </w:rPr>
      </w:pPr>
    </w:p>
    <w:p w:rsidR="004C240E" w:rsidRDefault="004C240E" w:rsidP="00426841">
      <w:pPr>
        <w:rPr>
          <w:b/>
        </w:rPr>
      </w:pPr>
    </w:p>
    <w:p w:rsidR="004C240E" w:rsidRDefault="004C240E" w:rsidP="00426841">
      <w:pPr>
        <w:rPr>
          <w:b/>
        </w:rPr>
      </w:pPr>
      <w:r>
        <w:rPr>
          <w:noProof/>
          <w:lang w:val="en-GB" w:eastAsia="en-GB"/>
        </w:rPr>
        <w:drawing>
          <wp:inline distT="0" distB="0" distL="0" distR="0" wp14:anchorId="671C22B6" wp14:editId="07C2E455">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240E" w:rsidRDefault="004C240E" w:rsidP="00426841">
      <w:pPr>
        <w:rPr>
          <w:b/>
        </w:rPr>
      </w:pPr>
    </w:p>
    <w:p w:rsidR="004C240E" w:rsidRDefault="004C240E" w:rsidP="00426841">
      <w:pPr>
        <w:rPr>
          <w:b/>
        </w:rPr>
      </w:pPr>
      <w:r>
        <w:rPr>
          <w:noProof/>
          <w:lang w:val="en-GB" w:eastAsia="en-GB"/>
        </w:rPr>
        <w:lastRenderedPageBreak/>
        <w:drawing>
          <wp:inline distT="0" distB="0" distL="0" distR="0" wp14:anchorId="295A6790" wp14:editId="20B24D11">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C240E" w:rsidRDefault="004C240E" w:rsidP="00426841">
      <w:pPr>
        <w:rPr>
          <w:b/>
        </w:rPr>
      </w:pPr>
      <w:r>
        <w:rPr>
          <w:noProof/>
          <w:lang w:val="en-GB" w:eastAsia="en-GB"/>
        </w:rPr>
        <w:drawing>
          <wp:inline distT="0" distB="0" distL="0" distR="0" wp14:anchorId="5229A34E" wp14:editId="75A9BFB2">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C240E" w:rsidRDefault="004C240E" w:rsidP="00426841">
      <w:pPr>
        <w:rPr>
          <w:b/>
        </w:rPr>
      </w:pPr>
      <w:r>
        <w:rPr>
          <w:noProof/>
          <w:lang w:val="en-GB" w:eastAsia="en-GB"/>
        </w:rPr>
        <w:lastRenderedPageBreak/>
        <w:drawing>
          <wp:inline distT="0" distB="0" distL="0" distR="0" wp14:anchorId="1D1D7C2E" wp14:editId="000FBB9F">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240E" w:rsidRDefault="004C240E" w:rsidP="00426841">
      <w:pPr>
        <w:rPr>
          <w:b/>
        </w:rPr>
      </w:pPr>
    </w:p>
    <w:p w:rsidR="004C240E" w:rsidRDefault="004C240E" w:rsidP="00426841">
      <w:pPr>
        <w:rPr>
          <w:b/>
        </w:rPr>
      </w:pPr>
    </w:p>
    <w:p w:rsidR="004C240E" w:rsidRDefault="004C240E" w:rsidP="00426841">
      <w:pPr>
        <w:rPr>
          <w:b/>
        </w:rPr>
      </w:pPr>
      <w:r>
        <w:rPr>
          <w:noProof/>
          <w:lang w:val="en-GB" w:eastAsia="en-GB"/>
        </w:rPr>
        <w:lastRenderedPageBreak/>
        <w:drawing>
          <wp:inline distT="0" distB="0" distL="0" distR="0" wp14:anchorId="192B2214" wp14:editId="3D96E2D1">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C240E" w:rsidRDefault="004C240E" w:rsidP="00426841">
      <w:pPr>
        <w:rPr>
          <w:b/>
        </w:rPr>
      </w:pPr>
    </w:p>
    <w:p w:rsidR="004C240E" w:rsidRDefault="004C240E" w:rsidP="00426841">
      <w:pPr>
        <w:rPr>
          <w:b/>
        </w:rPr>
      </w:pPr>
      <w:r>
        <w:rPr>
          <w:noProof/>
          <w:lang w:val="en-GB" w:eastAsia="en-GB"/>
        </w:rPr>
        <w:lastRenderedPageBreak/>
        <w:drawing>
          <wp:inline distT="0" distB="0" distL="0" distR="0" wp14:anchorId="3603C23B" wp14:editId="14163484">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85235" w:rsidRDefault="00385235" w:rsidP="00426841">
      <w:pPr>
        <w:rPr>
          <w:b/>
        </w:rPr>
      </w:pPr>
      <w:r>
        <w:rPr>
          <w:b/>
        </w:rPr>
        <w:t>Numbers of Students (As September 2019)</w:t>
      </w:r>
    </w:p>
    <w:p w:rsidR="004C240E" w:rsidRDefault="00385235" w:rsidP="00426841">
      <w:pPr>
        <w:rPr>
          <w:b/>
        </w:rPr>
      </w:pPr>
      <w:r w:rsidRPr="00385235">
        <w:rPr>
          <w:noProof/>
          <w:lang w:val="en-GB" w:eastAsia="en-GB"/>
        </w:rPr>
        <w:drawing>
          <wp:inline distT="0" distB="0" distL="0" distR="0">
            <wp:extent cx="2133600" cy="1343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33600" cy="1343025"/>
                    </a:xfrm>
                    <a:prstGeom prst="rect">
                      <a:avLst/>
                    </a:prstGeom>
                    <a:noFill/>
                    <a:ln>
                      <a:noFill/>
                    </a:ln>
                  </pic:spPr>
                </pic:pic>
              </a:graphicData>
            </a:graphic>
          </wp:inline>
        </w:drawing>
      </w:r>
    </w:p>
    <w:p w:rsidR="00385235" w:rsidRPr="00385235" w:rsidRDefault="00385235" w:rsidP="00426841"/>
    <w:p w:rsidR="00385235" w:rsidRPr="00414385" w:rsidRDefault="00385235" w:rsidP="00426841">
      <w:pPr>
        <w:rPr>
          <w:rFonts w:asciiTheme="majorHAnsi" w:hAnsiTheme="majorHAnsi" w:cstheme="majorHAnsi"/>
          <w:b/>
        </w:rPr>
      </w:pPr>
      <w:r w:rsidRPr="00385235">
        <w:rPr>
          <w:rFonts w:asciiTheme="majorHAnsi" w:hAnsiTheme="majorHAnsi" w:cstheme="majorHAnsi"/>
          <w:b/>
        </w:rPr>
        <w:t xml:space="preserve"> Communication – how will the school let parents/</w:t>
      </w:r>
      <w:proofErr w:type="spellStart"/>
      <w:r w:rsidRPr="00385235">
        <w:rPr>
          <w:rFonts w:asciiTheme="majorHAnsi" w:hAnsiTheme="majorHAnsi" w:cstheme="majorHAnsi"/>
          <w:b/>
        </w:rPr>
        <w:t>carers</w:t>
      </w:r>
      <w:proofErr w:type="spellEnd"/>
      <w:r w:rsidRPr="00385235">
        <w:rPr>
          <w:rFonts w:asciiTheme="majorHAnsi" w:hAnsiTheme="majorHAnsi" w:cstheme="majorHAnsi"/>
          <w:b/>
        </w:rPr>
        <w:t xml:space="preserve"> know about things?</w:t>
      </w:r>
    </w:p>
    <w:p w:rsidR="00385235" w:rsidRPr="00385235" w:rsidRDefault="00385235" w:rsidP="00385235">
      <w:pPr>
        <w:pStyle w:val="ListParagraph"/>
        <w:numPr>
          <w:ilvl w:val="0"/>
          <w:numId w:val="6"/>
        </w:numPr>
        <w:rPr>
          <w:rFonts w:asciiTheme="majorHAnsi" w:hAnsiTheme="majorHAnsi"/>
        </w:rPr>
      </w:pPr>
      <w:proofErr w:type="spellStart"/>
      <w:r w:rsidRPr="00385235">
        <w:rPr>
          <w:rFonts w:asciiTheme="majorHAnsi" w:hAnsiTheme="majorHAnsi"/>
        </w:rPr>
        <w:t>Parentmail</w:t>
      </w:r>
      <w:proofErr w:type="spellEnd"/>
    </w:p>
    <w:p w:rsidR="00385235" w:rsidRPr="00385235" w:rsidRDefault="00385235" w:rsidP="00385235">
      <w:pPr>
        <w:pStyle w:val="ListParagraph"/>
        <w:numPr>
          <w:ilvl w:val="0"/>
          <w:numId w:val="6"/>
        </w:numPr>
        <w:rPr>
          <w:rFonts w:asciiTheme="majorHAnsi" w:hAnsiTheme="majorHAnsi"/>
        </w:rPr>
      </w:pPr>
      <w:r w:rsidRPr="00385235">
        <w:rPr>
          <w:rFonts w:asciiTheme="majorHAnsi" w:hAnsiTheme="majorHAnsi"/>
        </w:rPr>
        <w:t>Letters home</w:t>
      </w:r>
    </w:p>
    <w:p w:rsidR="00385235" w:rsidRPr="00385235" w:rsidRDefault="00385235" w:rsidP="00385235">
      <w:pPr>
        <w:pStyle w:val="ListParagraph"/>
        <w:numPr>
          <w:ilvl w:val="0"/>
          <w:numId w:val="6"/>
        </w:numPr>
        <w:rPr>
          <w:rFonts w:asciiTheme="majorHAnsi" w:hAnsiTheme="majorHAnsi"/>
        </w:rPr>
      </w:pPr>
      <w:r w:rsidRPr="00385235">
        <w:rPr>
          <w:rFonts w:asciiTheme="majorHAnsi" w:hAnsiTheme="majorHAnsi"/>
        </w:rPr>
        <w:t>Text</w:t>
      </w:r>
    </w:p>
    <w:p w:rsidR="00385235" w:rsidRPr="00385235" w:rsidRDefault="00385235" w:rsidP="00385235">
      <w:pPr>
        <w:pStyle w:val="ListParagraph"/>
        <w:numPr>
          <w:ilvl w:val="0"/>
          <w:numId w:val="6"/>
        </w:numPr>
        <w:rPr>
          <w:rFonts w:asciiTheme="majorHAnsi" w:hAnsiTheme="majorHAnsi"/>
        </w:rPr>
      </w:pPr>
      <w:r w:rsidRPr="00385235">
        <w:rPr>
          <w:rFonts w:asciiTheme="majorHAnsi" w:hAnsiTheme="majorHAnsi"/>
        </w:rPr>
        <w:t>Parents evening</w:t>
      </w:r>
    </w:p>
    <w:p w:rsidR="00385235" w:rsidRPr="00385235" w:rsidRDefault="00385235" w:rsidP="00385235">
      <w:pPr>
        <w:pStyle w:val="ListParagraph"/>
        <w:numPr>
          <w:ilvl w:val="0"/>
          <w:numId w:val="6"/>
        </w:numPr>
        <w:rPr>
          <w:rFonts w:asciiTheme="majorHAnsi" w:hAnsiTheme="majorHAnsi"/>
        </w:rPr>
      </w:pPr>
      <w:r w:rsidRPr="00385235">
        <w:rPr>
          <w:rFonts w:asciiTheme="majorHAnsi" w:hAnsiTheme="majorHAnsi"/>
        </w:rPr>
        <w:t>Telephone calls</w:t>
      </w:r>
    </w:p>
    <w:p w:rsidR="00385235" w:rsidRPr="00385235" w:rsidRDefault="00385235" w:rsidP="00385235">
      <w:pPr>
        <w:pStyle w:val="ListParagraph"/>
        <w:numPr>
          <w:ilvl w:val="0"/>
          <w:numId w:val="6"/>
        </w:numPr>
        <w:rPr>
          <w:rFonts w:asciiTheme="majorHAnsi" w:hAnsiTheme="majorHAnsi"/>
        </w:rPr>
      </w:pPr>
      <w:r w:rsidRPr="00385235">
        <w:rPr>
          <w:rFonts w:asciiTheme="majorHAnsi" w:hAnsiTheme="majorHAnsi"/>
        </w:rPr>
        <w:t>Email</w:t>
      </w:r>
    </w:p>
    <w:p w:rsidR="00385235" w:rsidRPr="00385235" w:rsidRDefault="00385235" w:rsidP="00385235">
      <w:pPr>
        <w:pStyle w:val="ListParagraph"/>
        <w:numPr>
          <w:ilvl w:val="0"/>
          <w:numId w:val="6"/>
        </w:numPr>
        <w:rPr>
          <w:rFonts w:asciiTheme="majorHAnsi" w:hAnsiTheme="majorHAnsi"/>
        </w:rPr>
      </w:pPr>
      <w:r w:rsidRPr="00385235">
        <w:rPr>
          <w:rFonts w:asciiTheme="majorHAnsi" w:hAnsiTheme="majorHAnsi"/>
        </w:rPr>
        <w:t xml:space="preserve">Termly newsletter </w:t>
      </w:r>
    </w:p>
    <w:p w:rsidR="00385235" w:rsidRPr="00385235" w:rsidRDefault="00385235" w:rsidP="00385235">
      <w:pPr>
        <w:pStyle w:val="ListParagraph"/>
        <w:numPr>
          <w:ilvl w:val="0"/>
          <w:numId w:val="6"/>
        </w:numPr>
        <w:rPr>
          <w:rFonts w:asciiTheme="majorHAnsi" w:hAnsiTheme="majorHAnsi"/>
        </w:rPr>
      </w:pPr>
      <w:r w:rsidRPr="00385235">
        <w:rPr>
          <w:rFonts w:asciiTheme="majorHAnsi" w:hAnsiTheme="majorHAnsi"/>
        </w:rPr>
        <w:t>Meetings</w:t>
      </w:r>
    </w:p>
    <w:p w:rsidR="00385235" w:rsidRDefault="00385235" w:rsidP="00385235">
      <w:pPr>
        <w:pStyle w:val="ListParagraph"/>
        <w:numPr>
          <w:ilvl w:val="0"/>
          <w:numId w:val="6"/>
        </w:numPr>
        <w:rPr>
          <w:rFonts w:asciiTheme="majorHAnsi" w:hAnsiTheme="majorHAnsi"/>
        </w:rPr>
      </w:pPr>
      <w:r w:rsidRPr="00385235">
        <w:rPr>
          <w:rFonts w:asciiTheme="majorHAnsi" w:hAnsiTheme="majorHAnsi"/>
        </w:rPr>
        <w:t>Email</w:t>
      </w:r>
    </w:p>
    <w:p w:rsidR="00385235" w:rsidRDefault="00385235" w:rsidP="00426841">
      <w:pPr>
        <w:rPr>
          <w:rFonts w:cstheme="minorHAnsi"/>
          <w:b/>
        </w:rPr>
      </w:pPr>
    </w:p>
    <w:p w:rsidR="00385235" w:rsidRPr="00385235" w:rsidRDefault="00385235" w:rsidP="00385235">
      <w:pPr>
        <w:rPr>
          <w:rFonts w:asciiTheme="majorHAnsi" w:hAnsiTheme="majorHAnsi"/>
          <w:b/>
        </w:rPr>
      </w:pPr>
      <w:r w:rsidRPr="00385235">
        <w:rPr>
          <w:rFonts w:asciiTheme="majorHAnsi" w:hAnsiTheme="majorHAnsi"/>
          <w:b/>
        </w:rPr>
        <w:t>How will the curriculum be matched to my child’s needs?</w:t>
      </w:r>
    </w:p>
    <w:p w:rsidR="00385235" w:rsidRPr="00BC0A52" w:rsidRDefault="00385235" w:rsidP="00385235">
      <w:pPr>
        <w:rPr>
          <w:rFonts w:asciiTheme="majorHAnsi" w:hAnsiTheme="majorHAnsi"/>
        </w:rPr>
      </w:pPr>
      <w:r w:rsidRPr="00BC0A52">
        <w:rPr>
          <w:rFonts w:asciiTheme="majorHAnsi" w:hAnsiTheme="majorHAnsi"/>
        </w:rPr>
        <w:t xml:space="preserve">Students who require additional intervention will be removed from some lessons to attend targeted intervention sessions.  The lessons that they are removed from will differ each week to ensure that the same curriculum area is not being repeatedly missed. </w:t>
      </w:r>
    </w:p>
    <w:p w:rsidR="00385235" w:rsidRPr="00BC0A52" w:rsidRDefault="00385235" w:rsidP="00385235">
      <w:pPr>
        <w:rPr>
          <w:rFonts w:asciiTheme="majorHAnsi" w:hAnsiTheme="majorHAnsi"/>
        </w:rPr>
      </w:pPr>
      <w:r w:rsidRPr="00BC0A52">
        <w:rPr>
          <w:rFonts w:asciiTheme="majorHAnsi" w:hAnsiTheme="majorHAnsi"/>
        </w:rPr>
        <w:lastRenderedPageBreak/>
        <w:t xml:space="preserve"> </w:t>
      </w:r>
    </w:p>
    <w:p w:rsidR="00385235" w:rsidRPr="00BC0A52" w:rsidRDefault="00385235" w:rsidP="00385235">
      <w:pPr>
        <w:rPr>
          <w:rFonts w:asciiTheme="majorHAnsi" w:hAnsiTheme="majorHAnsi"/>
        </w:rPr>
      </w:pPr>
      <w:r w:rsidRPr="00BC0A52">
        <w:rPr>
          <w:rFonts w:asciiTheme="majorHAnsi" w:hAnsiTheme="majorHAnsi"/>
        </w:rPr>
        <w:t xml:space="preserve">For those students whom a part time timetable is most appropriate, a curriculum discussion will take place with the relevant Assistant Head Teacher, and a reduced timetable can be agreed with the student and parents.  A part time timetable should be a short-term measure, and will eventually be increased.  This can, however be an effective short term strategy for some students.  </w:t>
      </w:r>
      <w:r>
        <w:rPr>
          <w:rFonts w:asciiTheme="majorHAnsi" w:hAnsiTheme="majorHAnsi"/>
        </w:rPr>
        <w:t>This will always be discussed with the EWO in order to ensure we are following procedure and statutory guidance.</w:t>
      </w:r>
    </w:p>
    <w:p w:rsidR="00385235" w:rsidRPr="00BC0A52" w:rsidRDefault="00385235" w:rsidP="00385235">
      <w:pPr>
        <w:rPr>
          <w:rFonts w:asciiTheme="majorHAnsi" w:hAnsiTheme="majorHAnsi"/>
        </w:rPr>
      </w:pPr>
    </w:p>
    <w:p w:rsidR="00385235" w:rsidRDefault="00385235" w:rsidP="00385235">
      <w:pPr>
        <w:rPr>
          <w:rFonts w:asciiTheme="majorHAnsi" w:hAnsiTheme="majorHAnsi"/>
        </w:rPr>
      </w:pPr>
      <w:r w:rsidRPr="00BC0A52">
        <w:rPr>
          <w:rFonts w:asciiTheme="majorHAnsi" w:hAnsiTheme="majorHAnsi"/>
        </w:rPr>
        <w:t xml:space="preserve">During the options process, those students with additional needs will be given support from the Deputy Head Teacher, and also the </w:t>
      </w:r>
      <w:proofErr w:type="spellStart"/>
      <w:r w:rsidRPr="00BC0A52">
        <w:rPr>
          <w:rFonts w:asciiTheme="majorHAnsi" w:hAnsiTheme="majorHAnsi"/>
        </w:rPr>
        <w:t>SENCo</w:t>
      </w:r>
      <w:proofErr w:type="spellEnd"/>
      <w:r w:rsidRPr="00BC0A52">
        <w:rPr>
          <w:rFonts w:asciiTheme="majorHAnsi" w:hAnsiTheme="majorHAnsi"/>
        </w:rPr>
        <w:t xml:space="preserve"> to ensure that the choices they make provide them with the best chances in the future, and meets the profile of the learner.  </w:t>
      </w:r>
      <w:r>
        <w:rPr>
          <w:rFonts w:asciiTheme="majorHAnsi" w:hAnsiTheme="majorHAnsi"/>
        </w:rPr>
        <w:t>Given the changes in educational legislation and the expectation on our young people, this is approached very sensitively.</w:t>
      </w:r>
    </w:p>
    <w:p w:rsidR="00385235" w:rsidRDefault="00385235" w:rsidP="00385235">
      <w:pPr>
        <w:rPr>
          <w:rFonts w:asciiTheme="majorHAnsi" w:hAnsiTheme="majorHAnsi"/>
        </w:rPr>
      </w:pPr>
    </w:p>
    <w:p w:rsidR="00385235" w:rsidRPr="00385235" w:rsidRDefault="00385235" w:rsidP="00385235">
      <w:pPr>
        <w:rPr>
          <w:rFonts w:asciiTheme="majorHAnsi" w:hAnsiTheme="majorHAnsi"/>
        </w:rPr>
      </w:pPr>
      <w:r w:rsidRPr="00385235">
        <w:rPr>
          <w:rFonts w:asciiTheme="majorHAnsi" w:hAnsiTheme="majorHAnsi"/>
        </w:rPr>
        <w:lastRenderedPageBreak/>
        <w:t>Some students have an alternative bespoke curriculum put in place</w:t>
      </w:r>
      <w:r>
        <w:rPr>
          <w:rFonts w:asciiTheme="majorHAnsi" w:hAnsiTheme="majorHAnsi"/>
        </w:rPr>
        <w:t xml:space="preserve">, such as </w:t>
      </w:r>
      <w:proofErr w:type="spellStart"/>
      <w:r>
        <w:rPr>
          <w:rFonts w:asciiTheme="majorHAnsi" w:hAnsiTheme="majorHAnsi"/>
        </w:rPr>
        <w:t>Sparsholt</w:t>
      </w:r>
      <w:proofErr w:type="spellEnd"/>
      <w:r>
        <w:rPr>
          <w:rFonts w:asciiTheme="majorHAnsi" w:hAnsiTheme="majorHAnsi"/>
        </w:rPr>
        <w:t xml:space="preserve"> College, </w:t>
      </w:r>
      <w:proofErr w:type="spellStart"/>
      <w:r>
        <w:rPr>
          <w:rFonts w:asciiTheme="majorHAnsi" w:hAnsiTheme="majorHAnsi"/>
        </w:rPr>
        <w:t>Greatwood</w:t>
      </w:r>
      <w:proofErr w:type="spellEnd"/>
      <w:r>
        <w:rPr>
          <w:rFonts w:asciiTheme="majorHAnsi" w:hAnsiTheme="majorHAnsi"/>
        </w:rPr>
        <w:t xml:space="preserve"> Equine Therapy and also </w:t>
      </w:r>
      <w:proofErr w:type="spellStart"/>
      <w:r>
        <w:rPr>
          <w:rFonts w:asciiTheme="majorHAnsi" w:hAnsiTheme="majorHAnsi"/>
        </w:rPr>
        <w:t>Lackham</w:t>
      </w:r>
      <w:proofErr w:type="spellEnd"/>
      <w:r>
        <w:rPr>
          <w:rFonts w:asciiTheme="majorHAnsi" w:hAnsiTheme="majorHAnsi"/>
        </w:rPr>
        <w:t xml:space="preserve"> College</w:t>
      </w:r>
      <w:r w:rsidRPr="00385235">
        <w:rPr>
          <w:rFonts w:asciiTheme="majorHAnsi" w:hAnsiTheme="majorHAnsi"/>
        </w:rPr>
        <w:t>, but that is on and need by need basis.</w:t>
      </w:r>
    </w:p>
    <w:p w:rsidR="00385235" w:rsidRDefault="00385235" w:rsidP="00385235">
      <w:pPr>
        <w:rPr>
          <w:rFonts w:asciiTheme="majorHAnsi" w:hAnsiTheme="majorHAnsi"/>
        </w:rPr>
      </w:pPr>
    </w:p>
    <w:p w:rsidR="00385235" w:rsidRDefault="00385235" w:rsidP="00385235">
      <w:pPr>
        <w:rPr>
          <w:rFonts w:asciiTheme="majorHAnsi" w:hAnsiTheme="majorHAnsi"/>
          <w:b/>
        </w:rPr>
      </w:pPr>
      <w:r w:rsidRPr="00385235">
        <w:rPr>
          <w:rFonts w:asciiTheme="majorHAnsi" w:hAnsiTheme="majorHAnsi"/>
          <w:b/>
        </w:rPr>
        <w:t>How flexible is the setting with regards to the average day</w:t>
      </w:r>
      <w:r>
        <w:rPr>
          <w:rFonts w:asciiTheme="majorHAnsi" w:hAnsiTheme="majorHAnsi"/>
          <w:b/>
        </w:rPr>
        <w:t>?</w:t>
      </w:r>
    </w:p>
    <w:p w:rsidR="00EA5FEA" w:rsidRDefault="00EA5FEA" w:rsidP="00EA5FEA">
      <w:pPr>
        <w:rPr>
          <w:rFonts w:asciiTheme="majorHAnsi" w:hAnsiTheme="majorHAnsi"/>
        </w:rPr>
      </w:pPr>
      <w:r>
        <w:rPr>
          <w:rFonts w:asciiTheme="majorHAnsi" w:hAnsiTheme="majorHAnsi"/>
        </w:rPr>
        <w:t xml:space="preserve">Pewsey Vale School are committed to achieving the right outcomes for all students. Some students may require more robust and creative support than others. Sometimes it is suggest that an alternative timetable is followed which could mean, as an example: A reduced timetable. </w:t>
      </w:r>
      <w:r w:rsidRPr="00BC0A52">
        <w:rPr>
          <w:rFonts w:asciiTheme="majorHAnsi" w:hAnsiTheme="majorHAnsi"/>
        </w:rPr>
        <w:t xml:space="preserve">Any reduction in timetable must be agreed with parents and the student, and should only be for a short period unless there are medical mitigating circumstances.  In extreme cases, some students take less GCSE subjects to enable them to manage their KS4 outcomes.  Any student who requires some down time in a quiet space will be provided with this.  This may operate on an ad-hock basis. </w:t>
      </w:r>
    </w:p>
    <w:p w:rsidR="00EA5FEA" w:rsidRDefault="00EA5FEA" w:rsidP="00EA5FEA">
      <w:pPr>
        <w:rPr>
          <w:rFonts w:asciiTheme="majorHAnsi" w:hAnsiTheme="majorHAnsi"/>
        </w:rPr>
      </w:pPr>
    </w:p>
    <w:p w:rsidR="00EA5FEA" w:rsidRDefault="00EA5FEA" w:rsidP="00EA5FEA">
      <w:pPr>
        <w:rPr>
          <w:rFonts w:asciiTheme="majorHAnsi" w:hAnsiTheme="majorHAnsi"/>
          <w:b/>
        </w:rPr>
      </w:pPr>
      <w:r w:rsidRPr="00EA5FEA">
        <w:rPr>
          <w:rFonts w:asciiTheme="majorHAnsi" w:hAnsiTheme="majorHAnsi"/>
          <w:b/>
        </w:rPr>
        <w:lastRenderedPageBreak/>
        <w:t>How is the decision made about what type and how much support my child will receive?</w:t>
      </w:r>
    </w:p>
    <w:p w:rsidR="00EA5FEA" w:rsidRDefault="00EA5FEA" w:rsidP="00EA5FEA">
      <w:pPr>
        <w:rPr>
          <w:rFonts w:asciiTheme="majorHAnsi" w:hAnsiTheme="majorHAnsi"/>
        </w:rPr>
      </w:pPr>
      <w:r>
        <w:rPr>
          <w:rFonts w:asciiTheme="majorHAnsi" w:hAnsiTheme="majorHAnsi"/>
        </w:rPr>
        <w:t>Students with an EHCP</w:t>
      </w:r>
      <w:r w:rsidRPr="00BC0A52">
        <w:rPr>
          <w:rFonts w:asciiTheme="majorHAnsi" w:hAnsiTheme="majorHAnsi"/>
        </w:rPr>
        <w:t xml:space="preserve"> will join the school with clear information on the kind </w:t>
      </w:r>
      <w:r>
        <w:rPr>
          <w:rFonts w:asciiTheme="majorHAnsi" w:hAnsiTheme="majorHAnsi"/>
        </w:rPr>
        <w:t xml:space="preserve">of support and what is </w:t>
      </w:r>
      <w:r w:rsidRPr="00BC0A52">
        <w:rPr>
          <w:rFonts w:asciiTheme="majorHAnsi" w:hAnsiTheme="majorHAnsi"/>
        </w:rPr>
        <w:t>need</w:t>
      </w:r>
      <w:r>
        <w:rPr>
          <w:rFonts w:asciiTheme="majorHAnsi" w:hAnsiTheme="majorHAnsi"/>
        </w:rPr>
        <w:t>ed</w:t>
      </w:r>
      <w:r w:rsidRPr="00BC0A52">
        <w:rPr>
          <w:rFonts w:asciiTheme="majorHAnsi" w:hAnsiTheme="majorHAnsi"/>
        </w:rPr>
        <w:t xml:space="preserve"> to best support </w:t>
      </w:r>
      <w:r>
        <w:rPr>
          <w:rFonts w:asciiTheme="majorHAnsi" w:hAnsiTheme="majorHAnsi"/>
        </w:rPr>
        <w:t xml:space="preserve">them, this is discussed throughout year 6, with enhanced transition visits, along with the Education Officer.  Students with additional needs without an EHCP plan, </w:t>
      </w:r>
      <w:r w:rsidRPr="00BC0A52">
        <w:rPr>
          <w:rFonts w:asciiTheme="majorHAnsi" w:hAnsiTheme="majorHAnsi"/>
        </w:rPr>
        <w:t>will be regularly monitored, and interventions and support are adapted to meet the change in need.  It is our intention to best meet the need of the student</w:t>
      </w:r>
      <w:r>
        <w:rPr>
          <w:rFonts w:asciiTheme="majorHAnsi" w:hAnsiTheme="majorHAnsi"/>
        </w:rPr>
        <w:t>s</w:t>
      </w:r>
      <w:r w:rsidRPr="00BC0A52">
        <w:rPr>
          <w:rFonts w:asciiTheme="majorHAnsi" w:hAnsiTheme="majorHAnsi"/>
        </w:rPr>
        <w:t xml:space="preserve"> with appropriate support.  We are an inclusive school, and aim for all stude</w:t>
      </w:r>
      <w:r>
        <w:rPr>
          <w:rFonts w:asciiTheme="majorHAnsi" w:hAnsiTheme="majorHAnsi"/>
        </w:rPr>
        <w:t>nts to feel successful and to reach their potential with the right support.</w:t>
      </w:r>
    </w:p>
    <w:p w:rsidR="00B37269" w:rsidRDefault="00B37269" w:rsidP="00EA5FEA">
      <w:pPr>
        <w:rPr>
          <w:rFonts w:asciiTheme="majorHAnsi" w:hAnsiTheme="majorHAnsi"/>
        </w:rPr>
      </w:pPr>
    </w:p>
    <w:p w:rsidR="00EA5FEA" w:rsidRDefault="00B37269" w:rsidP="00EA5FEA">
      <w:pPr>
        <w:rPr>
          <w:rFonts w:asciiTheme="majorHAnsi" w:hAnsiTheme="majorHAnsi"/>
          <w:b/>
        </w:rPr>
      </w:pPr>
      <w:r w:rsidRPr="00B37269">
        <w:rPr>
          <w:rFonts w:asciiTheme="majorHAnsi" w:hAnsiTheme="majorHAnsi"/>
          <w:b/>
        </w:rPr>
        <w:t>How will the setting support my child?</w:t>
      </w:r>
    </w:p>
    <w:p w:rsidR="00B37269" w:rsidRPr="00BC0A52" w:rsidRDefault="00B37269" w:rsidP="00B37269">
      <w:pPr>
        <w:rPr>
          <w:rFonts w:asciiTheme="majorHAnsi" w:hAnsiTheme="majorHAnsi"/>
        </w:rPr>
      </w:pPr>
      <w:r w:rsidRPr="00BC0A52">
        <w:rPr>
          <w:rFonts w:asciiTheme="majorHAnsi" w:hAnsiTheme="majorHAnsi"/>
        </w:rPr>
        <w:t xml:space="preserve">Homework club </w:t>
      </w:r>
    </w:p>
    <w:p w:rsidR="00B37269" w:rsidRPr="00BC0A52" w:rsidRDefault="00B37269" w:rsidP="00B37269">
      <w:pPr>
        <w:rPr>
          <w:rFonts w:asciiTheme="majorHAnsi" w:hAnsiTheme="majorHAnsi"/>
        </w:rPr>
      </w:pPr>
      <w:r w:rsidRPr="00BC0A52">
        <w:rPr>
          <w:rFonts w:asciiTheme="majorHAnsi" w:hAnsiTheme="majorHAnsi"/>
        </w:rPr>
        <w:t>Breakfast and lunch club</w:t>
      </w:r>
    </w:p>
    <w:p w:rsidR="00B37269" w:rsidRPr="00BC0A52" w:rsidRDefault="00B37269" w:rsidP="00B37269">
      <w:pPr>
        <w:rPr>
          <w:rFonts w:asciiTheme="majorHAnsi" w:hAnsiTheme="majorHAnsi"/>
        </w:rPr>
      </w:pPr>
      <w:r w:rsidRPr="00BC0A52">
        <w:rPr>
          <w:rFonts w:asciiTheme="majorHAnsi" w:hAnsiTheme="majorHAnsi"/>
        </w:rPr>
        <w:t>Riding for the Disabled</w:t>
      </w:r>
    </w:p>
    <w:p w:rsidR="00B37269" w:rsidRPr="00BC0A52" w:rsidRDefault="00B37269" w:rsidP="00B37269">
      <w:pPr>
        <w:rPr>
          <w:rFonts w:asciiTheme="majorHAnsi" w:hAnsiTheme="majorHAnsi"/>
        </w:rPr>
      </w:pPr>
      <w:r w:rsidRPr="00BC0A52">
        <w:rPr>
          <w:rFonts w:asciiTheme="majorHAnsi" w:hAnsiTheme="majorHAnsi"/>
        </w:rPr>
        <w:lastRenderedPageBreak/>
        <w:t>My Plan</w:t>
      </w:r>
    </w:p>
    <w:p w:rsidR="00B37269" w:rsidRDefault="00B37269" w:rsidP="00B37269">
      <w:pPr>
        <w:rPr>
          <w:rFonts w:asciiTheme="majorHAnsi" w:hAnsiTheme="majorHAnsi"/>
        </w:rPr>
      </w:pPr>
      <w:r w:rsidRPr="00BC0A52">
        <w:rPr>
          <w:rFonts w:asciiTheme="majorHAnsi" w:hAnsiTheme="majorHAnsi"/>
        </w:rPr>
        <w:t xml:space="preserve">My Support Plan </w:t>
      </w:r>
    </w:p>
    <w:p w:rsidR="00B37269" w:rsidRDefault="00B37269" w:rsidP="00B37269">
      <w:pPr>
        <w:rPr>
          <w:rFonts w:asciiTheme="majorHAnsi" w:hAnsiTheme="majorHAnsi"/>
        </w:rPr>
      </w:pPr>
      <w:r>
        <w:rPr>
          <w:rFonts w:asciiTheme="majorHAnsi" w:hAnsiTheme="majorHAnsi"/>
        </w:rPr>
        <w:t>Carefully targeted intervention to meet need.</w:t>
      </w:r>
    </w:p>
    <w:p w:rsidR="00B37269" w:rsidRDefault="00B37269" w:rsidP="00B37269">
      <w:pPr>
        <w:rPr>
          <w:rFonts w:asciiTheme="majorHAnsi" w:hAnsiTheme="majorHAnsi"/>
        </w:rPr>
      </w:pPr>
      <w:r>
        <w:rPr>
          <w:rFonts w:asciiTheme="majorHAnsi" w:hAnsiTheme="majorHAnsi"/>
        </w:rPr>
        <w:t>Robust data and tracking</w:t>
      </w:r>
    </w:p>
    <w:p w:rsidR="00B37269" w:rsidRDefault="00B37269" w:rsidP="00B37269">
      <w:pPr>
        <w:rPr>
          <w:rFonts w:asciiTheme="majorHAnsi" w:hAnsiTheme="majorHAnsi"/>
        </w:rPr>
      </w:pPr>
      <w:r>
        <w:rPr>
          <w:rFonts w:asciiTheme="majorHAnsi" w:hAnsiTheme="majorHAnsi"/>
        </w:rPr>
        <w:t>Shared information in pastoral briefings</w:t>
      </w:r>
    </w:p>
    <w:p w:rsidR="00B37269" w:rsidRDefault="00B37269" w:rsidP="00B37269">
      <w:pPr>
        <w:rPr>
          <w:rFonts w:asciiTheme="majorHAnsi" w:hAnsiTheme="majorHAnsi"/>
        </w:rPr>
      </w:pPr>
      <w:r>
        <w:rPr>
          <w:rFonts w:asciiTheme="majorHAnsi" w:hAnsiTheme="majorHAnsi"/>
        </w:rPr>
        <w:t>Tutor support</w:t>
      </w:r>
    </w:p>
    <w:p w:rsidR="00B37269" w:rsidRDefault="000F496E" w:rsidP="00B37269">
      <w:pPr>
        <w:rPr>
          <w:rFonts w:asciiTheme="majorHAnsi" w:hAnsiTheme="majorHAnsi"/>
        </w:rPr>
      </w:pPr>
      <w:r>
        <w:rPr>
          <w:rFonts w:asciiTheme="majorHAnsi" w:hAnsiTheme="majorHAnsi"/>
        </w:rPr>
        <w:t>House L</w:t>
      </w:r>
      <w:r w:rsidR="00B37269">
        <w:rPr>
          <w:rFonts w:asciiTheme="majorHAnsi" w:hAnsiTheme="majorHAnsi"/>
        </w:rPr>
        <w:t>eaders support</w:t>
      </w:r>
    </w:p>
    <w:p w:rsidR="00B37269" w:rsidRDefault="00B37269" w:rsidP="00B37269">
      <w:pPr>
        <w:rPr>
          <w:rFonts w:asciiTheme="majorHAnsi" w:hAnsiTheme="majorHAnsi"/>
        </w:rPr>
      </w:pPr>
    </w:p>
    <w:p w:rsidR="00B37269" w:rsidRPr="00B37269" w:rsidRDefault="00B37269" w:rsidP="00B37269">
      <w:pPr>
        <w:rPr>
          <w:rFonts w:asciiTheme="majorHAnsi" w:hAnsiTheme="majorHAnsi"/>
          <w:b/>
        </w:rPr>
      </w:pPr>
      <w:r w:rsidRPr="00B37269">
        <w:rPr>
          <w:rFonts w:asciiTheme="majorHAnsi" w:hAnsiTheme="majorHAnsi"/>
          <w:b/>
        </w:rPr>
        <w:t>How and who do parents/</w:t>
      </w:r>
      <w:proofErr w:type="spellStart"/>
      <w:r w:rsidRPr="00B37269">
        <w:rPr>
          <w:rFonts w:asciiTheme="majorHAnsi" w:hAnsiTheme="majorHAnsi"/>
          <w:b/>
        </w:rPr>
        <w:t>carers</w:t>
      </w:r>
      <w:proofErr w:type="spellEnd"/>
      <w:r w:rsidRPr="00B37269">
        <w:rPr>
          <w:rFonts w:asciiTheme="majorHAnsi" w:hAnsiTheme="majorHAnsi"/>
          <w:b/>
        </w:rPr>
        <w:t xml:space="preserve"> alert if my child is not getting the support they need?</w:t>
      </w:r>
    </w:p>
    <w:p w:rsidR="00B37269" w:rsidRDefault="00B37269" w:rsidP="00B37269">
      <w:pPr>
        <w:rPr>
          <w:rFonts w:asciiTheme="majorHAnsi" w:hAnsiTheme="majorHAnsi"/>
        </w:rPr>
      </w:pPr>
      <w:r>
        <w:rPr>
          <w:rFonts w:asciiTheme="majorHAnsi" w:hAnsiTheme="majorHAnsi"/>
        </w:rPr>
        <w:t xml:space="preserve">The first person to contact on any issue the tutor. If there are still concerns then the house leads can be contacted; </w:t>
      </w:r>
      <w:proofErr w:type="spellStart"/>
      <w:r>
        <w:rPr>
          <w:rFonts w:asciiTheme="majorHAnsi" w:hAnsiTheme="majorHAnsi"/>
        </w:rPr>
        <w:t>Mr</w:t>
      </w:r>
      <w:proofErr w:type="spellEnd"/>
      <w:r>
        <w:rPr>
          <w:rFonts w:asciiTheme="majorHAnsi" w:hAnsiTheme="majorHAnsi"/>
        </w:rPr>
        <w:t xml:space="preserve"> Tom Robinson (AHT SENDCO) and Miss Chantal Dean. In the event that there are increasing concerns then </w:t>
      </w:r>
      <w:proofErr w:type="spellStart"/>
      <w:r>
        <w:rPr>
          <w:rFonts w:asciiTheme="majorHAnsi" w:hAnsiTheme="majorHAnsi"/>
        </w:rPr>
        <w:t>Mrs</w:t>
      </w:r>
      <w:proofErr w:type="spellEnd"/>
      <w:r>
        <w:rPr>
          <w:rFonts w:asciiTheme="majorHAnsi" w:hAnsiTheme="majorHAnsi"/>
        </w:rPr>
        <w:t xml:space="preserve"> Protheroe (Deputy Head Teacher) and </w:t>
      </w:r>
      <w:proofErr w:type="spellStart"/>
      <w:r>
        <w:rPr>
          <w:rFonts w:asciiTheme="majorHAnsi" w:hAnsiTheme="majorHAnsi"/>
        </w:rPr>
        <w:t>Mr</w:t>
      </w:r>
      <w:proofErr w:type="spellEnd"/>
      <w:r>
        <w:rPr>
          <w:rFonts w:asciiTheme="majorHAnsi" w:hAnsiTheme="majorHAnsi"/>
        </w:rPr>
        <w:t xml:space="preserve"> Pritchard (Headteacher) are the people to contact: </w:t>
      </w:r>
      <w:proofErr w:type="spellStart"/>
      <w:r>
        <w:rPr>
          <w:rFonts w:asciiTheme="majorHAnsi" w:hAnsiTheme="majorHAnsi"/>
        </w:rPr>
        <w:t>Mr</w:t>
      </w:r>
      <w:proofErr w:type="spellEnd"/>
      <w:r>
        <w:rPr>
          <w:rFonts w:asciiTheme="majorHAnsi" w:hAnsiTheme="majorHAnsi"/>
        </w:rPr>
        <w:t xml:space="preserve"> Pritchard can be contacted via h</w:t>
      </w:r>
      <w:r w:rsidR="000F496E">
        <w:rPr>
          <w:rFonts w:asciiTheme="majorHAnsi" w:hAnsiTheme="majorHAnsi"/>
        </w:rPr>
        <w:t xml:space="preserve">is secretary: </w:t>
      </w:r>
      <w:proofErr w:type="spellStart"/>
      <w:r w:rsidR="000F496E">
        <w:rPr>
          <w:rFonts w:asciiTheme="majorHAnsi" w:hAnsiTheme="majorHAnsi"/>
        </w:rPr>
        <w:t>Mrs</w:t>
      </w:r>
      <w:proofErr w:type="spellEnd"/>
      <w:r w:rsidR="000F496E">
        <w:rPr>
          <w:rFonts w:asciiTheme="majorHAnsi" w:hAnsiTheme="majorHAnsi"/>
        </w:rPr>
        <w:t xml:space="preserve"> Lisa Bradshaw</w:t>
      </w:r>
      <w:r>
        <w:rPr>
          <w:rFonts w:asciiTheme="majorHAnsi" w:hAnsiTheme="majorHAnsi"/>
        </w:rPr>
        <w:t xml:space="preserve">: </w:t>
      </w:r>
      <w:hyperlink r:id="rId19" w:history="1">
        <w:r w:rsidRPr="00004968">
          <w:rPr>
            <w:rStyle w:val="Hyperlink"/>
            <w:rFonts w:asciiTheme="majorHAnsi" w:hAnsiTheme="majorHAnsi"/>
          </w:rPr>
          <w:t>head@pewsey-vale.wilts.sch.uk</w:t>
        </w:r>
      </w:hyperlink>
    </w:p>
    <w:p w:rsidR="00B37269" w:rsidRDefault="00B37269" w:rsidP="00B37269">
      <w:pPr>
        <w:rPr>
          <w:rFonts w:asciiTheme="majorHAnsi" w:hAnsiTheme="majorHAnsi"/>
        </w:rPr>
      </w:pPr>
    </w:p>
    <w:p w:rsidR="00B37269" w:rsidRDefault="00B37269" w:rsidP="00B37269">
      <w:pPr>
        <w:rPr>
          <w:rFonts w:asciiTheme="majorHAnsi" w:hAnsiTheme="majorHAnsi"/>
          <w:b/>
        </w:rPr>
      </w:pPr>
      <w:r w:rsidRPr="00B37269">
        <w:rPr>
          <w:rFonts w:asciiTheme="majorHAnsi" w:hAnsiTheme="majorHAnsi"/>
          <w:b/>
        </w:rPr>
        <w:t>What support is there for parents/</w:t>
      </w:r>
      <w:proofErr w:type="spellStart"/>
      <w:r w:rsidRPr="00B37269">
        <w:rPr>
          <w:rFonts w:asciiTheme="majorHAnsi" w:hAnsiTheme="majorHAnsi"/>
          <w:b/>
        </w:rPr>
        <w:t>carers</w:t>
      </w:r>
      <w:proofErr w:type="spellEnd"/>
      <w:r w:rsidRPr="00B37269">
        <w:rPr>
          <w:rFonts w:asciiTheme="majorHAnsi" w:hAnsiTheme="majorHAnsi"/>
          <w:b/>
        </w:rPr>
        <w:t>?</w:t>
      </w:r>
    </w:p>
    <w:p w:rsidR="00B37269" w:rsidRDefault="00B37269" w:rsidP="00B37269">
      <w:pPr>
        <w:rPr>
          <w:rFonts w:asciiTheme="majorHAnsi" w:hAnsiTheme="majorHAnsi"/>
        </w:rPr>
      </w:pPr>
      <w:r>
        <w:rPr>
          <w:rFonts w:asciiTheme="majorHAnsi" w:hAnsiTheme="majorHAnsi"/>
        </w:rPr>
        <w:t>Leadership Team</w:t>
      </w:r>
    </w:p>
    <w:p w:rsidR="00B37269" w:rsidRPr="00B37269" w:rsidRDefault="00B37269" w:rsidP="00B37269">
      <w:pPr>
        <w:rPr>
          <w:rFonts w:asciiTheme="majorHAnsi" w:hAnsiTheme="majorHAnsi"/>
        </w:rPr>
      </w:pPr>
      <w:r>
        <w:rPr>
          <w:rFonts w:asciiTheme="majorHAnsi" w:hAnsiTheme="majorHAnsi"/>
        </w:rPr>
        <w:t>Tutor Team</w:t>
      </w:r>
    </w:p>
    <w:p w:rsidR="00B37269" w:rsidRPr="00BC0A52" w:rsidRDefault="00B37269" w:rsidP="00B37269">
      <w:pPr>
        <w:rPr>
          <w:rFonts w:asciiTheme="majorHAnsi" w:hAnsiTheme="majorHAnsi"/>
        </w:rPr>
      </w:pPr>
      <w:r w:rsidRPr="00BC0A52">
        <w:rPr>
          <w:rFonts w:asciiTheme="majorHAnsi" w:hAnsiTheme="majorHAnsi"/>
        </w:rPr>
        <w:t>SEN parents information evenings</w:t>
      </w:r>
    </w:p>
    <w:p w:rsidR="00B37269" w:rsidRDefault="000F496E" w:rsidP="00B37269">
      <w:pPr>
        <w:rPr>
          <w:rFonts w:asciiTheme="majorHAnsi" w:hAnsiTheme="majorHAnsi"/>
        </w:rPr>
      </w:pPr>
      <w:r w:rsidRPr="00BC0A52">
        <w:rPr>
          <w:rFonts w:asciiTheme="majorHAnsi" w:hAnsiTheme="majorHAnsi"/>
        </w:rPr>
        <w:t>Parent’s</w:t>
      </w:r>
      <w:r w:rsidR="00B37269" w:rsidRPr="00BC0A52">
        <w:rPr>
          <w:rFonts w:asciiTheme="majorHAnsi" w:hAnsiTheme="majorHAnsi"/>
        </w:rPr>
        <w:t xml:space="preserve"> evenings</w:t>
      </w:r>
    </w:p>
    <w:p w:rsidR="00B37269" w:rsidRDefault="00B37269" w:rsidP="00B37269">
      <w:pPr>
        <w:rPr>
          <w:rFonts w:asciiTheme="majorHAnsi" w:hAnsiTheme="majorHAnsi"/>
        </w:rPr>
      </w:pPr>
      <w:r>
        <w:rPr>
          <w:rFonts w:asciiTheme="majorHAnsi" w:hAnsiTheme="majorHAnsi"/>
        </w:rPr>
        <w:t>Tutor evenings</w:t>
      </w:r>
    </w:p>
    <w:p w:rsidR="00B37269" w:rsidRDefault="00B37269" w:rsidP="00B37269">
      <w:pPr>
        <w:rPr>
          <w:rFonts w:asciiTheme="majorHAnsi" w:hAnsiTheme="majorHAnsi"/>
        </w:rPr>
      </w:pPr>
      <w:r>
        <w:rPr>
          <w:rFonts w:asciiTheme="majorHAnsi" w:hAnsiTheme="majorHAnsi"/>
        </w:rPr>
        <w:t>SPOC Team (Single Point of Access Team) and SEND support services. 01225 757985</w:t>
      </w:r>
    </w:p>
    <w:p w:rsidR="00B37269" w:rsidRDefault="00B37269" w:rsidP="00B37269">
      <w:pPr>
        <w:rPr>
          <w:rFonts w:asciiTheme="majorHAnsi" w:hAnsiTheme="majorHAnsi"/>
        </w:rPr>
      </w:pPr>
      <w:r>
        <w:rPr>
          <w:rFonts w:asciiTheme="majorHAnsi" w:hAnsiTheme="majorHAnsi"/>
        </w:rPr>
        <w:t>SEND Lead workers</w:t>
      </w:r>
    </w:p>
    <w:p w:rsidR="00B37269" w:rsidRDefault="00B37269" w:rsidP="00B37269">
      <w:pPr>
        <w:rPr>
          <w:rFonts w:asciiTheme="majorHAnsi" w:hAnsiTheme="majorHAnsi"/>
        </w:rPr>
      </w:pPr>
      <w:r>
        <w:rPr>
          <w:rFonts w:asciiTheme="majorHAnsi" w:hAnsiTheme="majorHAnsi"/>
        </w:rPr>
        <w:t>Education Welfare Officer</w:t>
      </w:r>
    </w:p>
    <w:p w:rsidR="00B37269" w:rsidRPr="00BC0A52" w:rsidRDefault="00B37269" w:rsidP="00B37269">
      <w:pPr>
        <w:rPr>
          <w:rFonts w:asciiTheme="majorHAnsi" w:hAnsiTheme="majorHAnsi"/>
        </w:rPr>
      </w:pPr>
      <w:r>
        <w:rPr>
          <w:rFonts w:asciiTheme="majorHAnsi" w:hAnsiTheme="majorHAnsi"/>
        </w:rPr>
        <w:t>Education Officer</w:t>
      </w:r>
    </w:p>
    <w:p w:rsidR="00B37269" w:rsidRDefault="00B37269" w:rsidP="00B37269">
      <w:pPr>
        <w:rPr>
          <w:rFonts w:asciiTheme="majorHAnsi" w:hAnsiTheme="majorHAnsi"/>
        </w:rPr>
      </w:pPr>
      <w:r>
        <w:rPr>
          <w:rFonts w:asciiTheme="majorHAnsi" w:hAnsiTheme="majorHAnsi"/>
        </w:rPr>
        <w:t>MASH advisers (Multi Agency Safeguarding Hub)</w:t>
      </w:r>
    </w:p>
    <w:p w:rsidR="00B37269" w:rsidRDefault="00B37269" w:rsidP="00B37269">
      <w:pPr>
        <w:rPr>
          <w:rFonts w:asciiTheme="majorHAnsi" w:hAnsiTheme="majorHAnsi"/>
        </w:rPr>
      </w:pPr>
      <w:r>
        <w:rPr>
          <w:rFonts w:asciiTheme="majorHAnsi" w:hAnsiTheme="majorHAnsi"/>
        </w:rPr>
        <w:t>School Nurse (Drop in Sessions offered on a Thursday lunchtime).</w:t>
      </w:r>
    </w:p>
    <w:p w:rsidR="00B37269" w:rsidRPr="00B37269" w:rsidRDefault="00B37269" w:rsidP="00B37269">
      <w:pPr>
        <w:rPr>
          <w:rFonts w:asciiTheme="majorHAnsi" w:hAnsiTheme="majorHAnsi"/>
          <w:b/>
        </w:rPr>
      </w:pPr>
      <w:r>
        <w:rPr>
          <w:rFonts w:asciiTheme="majorHAnsi" w:hAnsiTheme="majorHAnsi"/>
        </w:rPr>
        <w:t>Early Help Team</w:t>
      </w:r>
    </w:p>
    <w:p w:rsidR="00B37269" w:rsidRDefault="00B37269" w:rsidP="00B37269">
      <w:pPr>
        <w:rPr>
          <w:rFonts w:asciiTheme="majorHAnsi" w:hAnsiTheme="majorHAnsi"/>
        </w:rPr>
      </w:pPr>
      <w:r>
        <w:rPr>
          <w:rFonts w:asciiTheme="majorHAnsi" w:hAnsiTheme="majorHAnsi"/>
        </w:rPr>
        <w:lastRenderedPageBreak/>
        <w:t>Parent Teacher Association</w:t>
      </w:r>
    </w:p>
    <w:p w:rsidR="00B37269" w:rsidRDefault="00B37269" w:rsidP="00B37269">
      <w:pPr>
        <w:rPr>
          <w:rFonts w:asciiTheme="majorHAnsi" w:hAnsiTheme="majorHAnsi"/>
        </w:rPr>
      </w:pPr>
    </w:p>
    <w:p w:rsidR="00B37269" w:rsidRPr="0046558C" w:rsidRDefault="0046558C" w:rsidP="00B37269">
      <w:pPr>
        <w:rPr>
          <w:rFonts w:asciiTheme="majorHAnsi" w:hAnsiTheme="majorHAnsi"/>
          <w:b/>
        </w:rPr>
      </w:pPr>
      <w:r w:rsidRPr="0046558C">
        <w:rPr>
          <w:rFonts w:asciiTheme="majorHAnsi" w:hAnsiTheme="majorHAnsi"/>
          <w:b/>
        </w:rPr>
        <w:t>How are the settings resources alloc</w:t>
      </w:r>
      <w:r w:rsidR="00FF389F">
        <w:rPr>
          <w:rFonts w:asciiTheme="majorHAnsi" w:hAnsiTheme="majorHAnsi"/>
          <w:b/>
        </w:rPr>
        <w:t>ated a</w:t>
      </w:r>
      <w:r w:rsidR="000F496E">
        <w:rPr>
          <w:rFonts w:asciiTheme="majorHAnsi" w:hAnsiTheme="majorHAnsi"/>
          <w:b/>
        </w:rPr>
        <w:t>nd</w:t>
      </w:r>
      <w:r w:rsidR="002D5865">
        <w:rPr>
          <w:rFonts w:asciiTheme="majorHAnsi" w:hAnsiTheme="majorHAnsi"/>
          <w:b/>
        </w:rPr>
        <w:t xml:space="preserve"> then</w:t>
      </w:r>
      <w:r w:rsidR="000F496E">
        <w:rPr>
          <w:rFonts w:asciiTheme="majorHAnsi" w:hAnsiTheme="majorHAnsi"/>
          <w:b/>
        </w:rPr>
        <w:t xml:space="preserve"> matched to the Students’ SEND</w:t>
      </w:r>
      <w:r w:rsidR="00FF389F">
        <w:rPr>
          <w:rFonts w:asciiTheme="majorHAnsi" w:hAnsiTheme="majorHAnsi"/>
          <w:b/>
        </w:rPr>
        <w:t xml:space="preserve"> needs?</w:t>
      </w:r>
    </w:p>
    <w:p w:rsidR="0046558C" w:rsidRDefault="0046558C" w:rsidP="0046558C">
      <w:pPr>
        <w:rPr>
          <w:rFonts w:asciiTheme="majorHAnsi" w:hAnsiTheme="majorHAnsi"/>
        </w:rPr>
      </w:pPr>
      <w:r w:rsidRPr="00BC0A52">
        <w:rPr>
          <w:rFonts w:asciiTheme="majorHAnsi" w:hAnsiTheme="majorHAnsi"/>
        </w:rPr>
        <w:t>Students with</w:t>
      </w:r>
      <w:r>
        <w:rPr>
          <w:rFonts w:asciiTheme="majorHAnsi" w:hAnsiTheme="majorHAnsi"/>
        </w:rPr>
        <w:t xml:space="preserve"> Education Health and Social Care Plan are carefully monitored. The School work closely with the Education Officer to ensure that the</w:t>
      </w:r>
      <w:r w:rsidR="00BD20C9">
        <w:rPr>
          <w:rFonts w:asciiTheme="majorHAnsi" w:hAnsiTheme="majorHAnsi"/>
        </w:rPr>
        <w:t xml:space="preserve"> needs and outcomes outlined in the EHCP are met, and that the appropriate provision is in place. </w:t>
      </w:r>
      <w:r>
        <w:rPr>
          <w:rFonts w:asciiTheme="majorHAnsi" w:hAnsiTheme="majorHAnsi"/>
        </w:rPr>
        <w:t xml:space="preserve"> </w:t>
      </w:r>
      <w:r w:rsidR="00BD20C9">
        <w:rPr>
          <w:rFonts w:asciiTheme="majorHAnsi" w:hAnsiTheme="majorHAnsi"/>
        </w:rPr>
        <w:t xml:space="preserve">This is updated and altered as the needs of the students change. </w:t>
      </w:r>
    </w:p>
    <w:p w:rsidR="00BD20C9" w:rsidRDefault="00BD20C9" w:rsidP="0046558C">
      <w:pPr>
        <w:rPr>
          <w:rFonts w:asciiTheme="majorHAnsi" w:hAnsiTheme="majorHAnsi"/>
        </w:rPr>
      </w:pPr>
    </w:p>
    <w:p w:rsidR="00BD20C9" w:rsidRDefault="00BD20C9" w:rsidP="0046558C">
      <w:pPr>
        <w:rPr>
          <w:rFonts w:asciiTheme="majorHAnsi" w:hAnsiTheme="majorHAnsi"/>
          <w:b/>
        </w:rPr>
      </w:pPr>
      <w:r w:rsidRPr="00BD20C9">
        <w:rPr>
          <w:rFonts w:asciiTheme="majorHAnsi" w:hAnsiTheme="majorHAnsi"/>
          <w:b/>
        </w:rPr>
        <w:t>Who can I contact for further information and how?</w:t>
      </w:r>
    </w:p>
    <w:p w:rsidR="00BD20C9" w:rsidRDefault="002D5865" w:rsidP="00BD20C9">
      <w:pPr>
        <w:rPr>
          <w:rFonts w:asciiTheme="majorHAnsi" w:hAnsiTheme="majorHAnsi"/>
        </w:rPr>
      </w:pPr>
      <w:r>
        <w:rPr>
          <w:rFonts w:asciiTheme="majorHAnsi" w:hAnsiTheme="majorHAnsi"/>
        </w:rPr>
        <w:t>Please visit our website for all contact information.</w:t>
      </w:r>
    </w:p>
    <w:p w:rsidR="00BD20C9" w:rsidRDefault="00BD20C9" w:rsidP="00BD20C9">
      <w:pPr>
        <w:rPr>
          <w:rFonts w:asciiTheme="majorHAnsi" w:hAnsiTheme="majorHAnsi"/>
        </w:rPr>
      </w:pPr>
    </w:p>
    <w:p w:rsidR="00BD20C9" w:rsidRPr="00BD20C9" w:rsidRDefault="00BD20C9" w:rsidP="00BD20C9">
      <w:pPr>
        <w:rPr>
          <w:rFonts w:asciiTheme="majorHAnsi" w:hAnsiTheme="majorHAnsi"/>
          <w:b/>
        </w:rPr>
      </w:pPr>
      <w:r w:rsidRPr="00BD20C9">
        <w:rPr>
          <w:rFonts w:asciiTheme="majorHAnsi" w:hAnsiTheme="majorHAnsi"/>
          <w:b/>
        </w:rPr>
        <w:t>How will my child be included in activities outside of the classroom including school trips?</w:t>
      </w:r>
    </w:p>
    <w:p w:rsidR="00BD20C9" w:rsidRDefault="00BD20C9" w:rsidP="00BD20C9">
      <w:pPr>
        <w:rPr>
          <w:rFonts w:asciiTheme="majorHAnsi" w:hAnsiTheme="majorHAnsi"/>
          <w:b/>
        </w:rPr>
      </w:pPr>
      <w:r w:rsidRPr="00BD20C9">
        <w:rPr>
          <w:rFonts w:asciiTheme="majorHAnsi" w:hAnsiTheme="majorHAnsi"/>
          <w:b/>
        </w:rPr>
        <w:t>What social/out of school opportunities are there?</w:t>
      </w:r>
    </w:p>
    <w:p w:rsidR="00BD20C9" w:rsidRDefault="00BD20C9" w:rsidP="00BD20C9">
      <w:pPr>
        <w:rPr>
          <w:rFonts w:asciiTheme="majorHAnsi" w:hAnsiTheme="majorHAnsi"/>
        </w:rPr>
      </w:pPr>
      <w:r w:rsidRPr="00BC0A52">
        <w:rPr>
          <w:rFonts w:asciiTheme="majorHAnsi" w:hAnsiTheme="majorHAnsi"/>
        </w:rPr>
        <w:t xml:space="preserve">At Pewsey Vale, we have an extensive trips and visits program that all pupils are invited to attend.  There are also enrichment opportunities for all pupils, such as sports, art, music, school productions, cookery competitions and much more. </w:t>
      </w:r>
    </w:p>
    <w:p w:rsidR="00BD20C9" w:rsidRDefault="00BD20C9" w:rsidP="00BD20C9">
      <w:pPr>
        <w:rPr>
          <w:rFonts w:asciiTheme="majorHAnsi" w:hAnsiTheme="majorHAnsi"/>
        </w:rPr>
      </w:pPr>
    </w:p>
    <w:p w:rsidR="00BD20C9" w:rsidRDefault="00BD20C9" w:rsidP="00BD20C9">
      <w:pPr>
        <w:rPr>
          <w:rFonts w:asciiTheme="majorHAnsi" w:hAnsiTheme="majorHAnsi"/>
        </w:rPr>
      </w:pPr>
      <w:r w:rsidRPr="00BC0A52">
        <w:rPr>
          <w:rFonts w:asciiTheme="majorHAnsi" w:hAnsiTheme="majorHAnsi"/>
        </w:rPr>
        <w:t xml:space="preserve">A list of enrichment opportunities can be found on the school website; this is updated regularly to reflect the current opportunities offered.  </w:t>
      </w:r>
      <w:r>
        <w:rPr>
          <w:rFonts w:asciiTheme="majorHAnsi" w:hAnsiTheme="majorHAnsi"/>
        </w:rPr>
        <w:t>We are an inclusive school, and encourage all students to take part in activities offered.</w:t>
      </w:r>
    </w:p>
    <w:p w:rsidR="00BD20C9" w:rsidRDefault="00BD20C9" w:rsidP="00BD20C9">
      <w:pPr>
        <w:rPr>
          <w:rFonts w:asciiTheme="majorHAnsi" w:hAnsiTheme="majorHAnsi"/>
        </w:rPr>
      </w:pPr>
    </w:p>
    <w:p w:rsidR="00BD20C9" w:rsidRDefault="00BD20C9" w:rsidP="00BD20C9">
      <w:pPr>
        <w:rPr>
          <w:rFonts w:asciiTheme="majorHAnsi" w:hAnsiTheme="majorHAnsi"/>
          <w:b/>
        </w:rPr>
      </w:pPr>
      <w:r w:rsidRPr="00BD20C9">
        <w:rPr>
          <w:rFonts w:asciiTheme="majorHAnsi" w:hAnsiTheme="majorHAnsi"/>
          <w:b/>
        </w:rPr>
        <w:t xml:space="preserve">How accessible is the setting </w:t>
      </w:r>
      <w:r w:rsidR="002D5865" w:rsidRPr="00BD20C9">
        <w:rPr>
          <w:rFonts w:asciiTheme="majorHAnsi" w:hAnsiTheme="majorHAnsi"/>
          <w:b/>
        </w:rPr>
        <w:t>environment</w:t>
      </w:r>
      <w:r w:rsidR="002D5865">
        <w:rPr>
          <w:rFonts w:asciiTheme="majorHAnsi" w:hAnsiTheme="majorHAnsi"/>
          <w:b/>
        </w:rPr>
        <w:t>?</w:t>
      </w:r>
    </w:p>
    <w:p w:rsidR="00BD20C9" w:rsidRDefault="00BD20C9" w:rsidP="00BD20C9">
      <w:pPr>
        <w:rPr>
          <w:rFonts w:asciiTheme="majorHAnsi" w:hAnsiTheme="majorHAnsi"/>
        </w:rPr>
      </w:pPr>
      <w:r w:rsidRPr="00BC0A52">
        <w:rPr>
          <w:rFonts w:asciiTheme="majorHAnsi" w:hAnsiTheme="majorHAnsi"/>
        </w:rPr>
        <w:t xml:space="preserve">The school site is mainly on ground level, and split into three main blocks surrounding a central quadrant.  There are two sets of stairs to access upper classrooms for four curriculum areas.  Reception, first aid, the dining hall, main school hall, LRC and toilets are all located on the ground floor.  </w:t>
      </w:r>
    </w:p>
    <w:p w:rsidR="00BD20C9" w:rsidRDefault="00BD20C9" w:rsidP="00BD20C9">
      <w:pPr>
        <w:rPr>
          <w:rFonts w:asciiTheme="majorHAnsi" w:hAnsiTheme="majorHAnsi"/>
        </w:rPr>
      </w:pPr>
    </w:p>
    <w:p w:rsidR="00BD20C9" w:rsidRDefault="00BD20C9" w:rsidP="00BD20C9">
      <w:pPr>
        <w:rPr>
          <w:rFonts w:asciiTheme="majorHAnsi" w:hAnsiTheme="majorHAnsi"/>
        </w:rPr>
      </w:pPr>
      <w:r w:rsidRPr="00BC0A52">
        <w:rPr>
          <w:rFonts w:asciiTheme="majorHAnsi" w:hAnsiTheme="majorHAnsi"/>
        </w:rPr>
        <w:t xml:space="preserve">There is a sound system in place for assemblies, so that all sound can be amplified.  </w:t>
      </w:r>
    </w:p>
    <w:p w:rsidR="00BD20C9" w:rsidRDefault="00BD20C9" w:rsidP="00BD20C9">
      <w:pPr>
        <w:rPr>
          <w:rFonts w:asciiTheme="majorHAnsi" w:hAnsiTheme="majorHAnsi"/>
        </w:rPr>
      </w:pPr>
    </w:p>
    <w:p w:rsidR="00BD20C9" w:rsidRDefault="00BD20C9" w:rsidP="00BD20C9">
      <w:pPr>
        <w:rPr>
          <w:rFonts w:asciiTheme="majorHAnsi" w:hAnsiTheme="majorHAnsi"/>
          <w:b/>
        </w:rPr>
      </w:pPr>
      <w:r w:rsidRPr="00BD20C9">
        <w:rPr>
          <w:rFonts w:asciiTheme="majorHAnsi" w:hAnsiTheme="majorHAnsi"/>
          <w:b/>
        </w:rPr>
        <w:t>Can my child school dinner requirements be accommodated if they have a special diet?</w:t>
      </w:r>
    </w:p>
    <w:p w:rsidR="00BD20C9" w:rsidRDefault="00BD20C9" w:rsidP="00BD20C9">
      <w:pPr>
        <w:rPr>
          <w:rFonts w:asciiTheme="majorHAnsi" w:hAnsiTheme="majorHAnsi"/>
        </w:rPr>
      </w:pPr>
      <w:r w:rsidRPr="00BC0A52">
        <w:rPr>
          <w:rFonts w:asciiTheme="majorHAnsi" w:hAnsiTheme="majorHAnsi"/>
        </w:rPr>
        <w:t xml:space="preserve">All food that is served in the </w:t>
      </w:r>
      <w:r w:rsidR="000969C7">
        <w:rPr>
          <w:rFonts w:asciiTheme="majorHAnsi" w:hAnsiTheme="majorHAnsi"/>
        </w:rPr>
        <w:t xml:space="preserve">dining hall is cooked on site. </w:t>
      </w:r>
      <w:r w:rsidRPr="00BC0A52">
        <w:rPr>
          <w:rFonts w:asciiTheme="majorHAnsi" w:hAnsiTheme="majorHAnsi"/>
        </w:rPr>
        <w:t>Therefore, we are able to cater for all dietary needs.  If your child has specific needs that need addressing, please let us know so that we can contact the dining staff to ensure their needs are met.</w:t>
      </w:r>
    </w:p>
    <w:p w:rsidR="000969C7" w:rsidRDefault="000969C7" w:rsidP="00BD20C9">
      <w:pPr>
        <w:rPr>
          <w:rFonts w:asciiTheme="majorHAnsi" w:hAnsiTheme="majorHAnsi"/>
        </w:rPr>
      </w:pPr>
    </w:p>
    <w:p w:rsidR="000969C7" w:rsidRDefault="000969C7" w:rsidP="000969C7">
      <w:pPr>
        <w:rPr>
          <w:rFonts w:asciiTheme="majorHAnsi" w:hAnsiTheme="majorHAnsi"/>
        </w:rPr>
      </w:pPr>
      <w:r>
        <w:rPr>
          <w:rFonts w:asciiTheme="majorHAnsi" w:hAnsiTheme="majorHAnsi"/>
        </w:rPr>
        <w:t>Should you have further queries then please don’t hesitate to contact school:</w:t>
      </w:r>
    </w:p>
    <w:p w:rsidR="000969C7" w:rsidRDefault="000969C7" w:rsidP="000969C7">
      <w:pPr>
        <w:pStyle w:val="ListParagraph"/>
        <w:numPr>
          <w:ilvl w:val="0"/>
          <w:numId w:val="7"/>
        </w:numPr>
        <w:rPr>
          <w:rFonts w:asciiTheme="majorHAnsi" w:hAnsiTheme="majorHAnsi"/>
        </w:rPr>
      </w:pPr>
      <w:r>
        <w:rPr>
          <w:rFonts w:asciiTheme="majorHAnsi" w:hAnsiTheme="majorHAnsi"/>
        </w:rPr>
        <w:t>Headteacher</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roofErr w:type="spellStart"/>
      <w:r>
        <w:rPr>
          <w:rFonts w:asciiTheme="majorHAnsi" w:hAnsiTheme="majorHAnsi"/>
        </w:rPr>
        <w:t>Mr</w:t>
      </w:r>
      <w:proofErr w:type="spellEnd"/>
      <w:r>
        <w:rPr>
          <w:rFonts w:asciiTheme="majorHAnsi" w:hAnsiTheme="majorHAnsi"/>
        </w:rPr>
        <w:t xml:space="preserve"> Neil Pritchard</w:t>
      </w:r>
      <w:r>
        <w:rPr>
          <w:rFonts w:asciiTheme="majorHAnsi" w:hAnsiTheme="majorHAnsi"/>
        </w:rPr>
        <w:tab/>
        <w:t>01672 565000</w:t>
      </w:r>
    </w:p>
    <w:p w:rsidR="000969C7" w:rsidRPr="00A8712A" w:rsidRDefault="000969C7" w:rsidP="000969C7">
      <w:pPr>
        <w:pStyle w:val="ListParagraph"/>
        <w:numPr>
          <w:ilvl w:val="0"/>
          <w:numId w:val="7"/>
        </w:numPr>
        <w:rPr>
          <w:rFonts w:asciiTheme="majorHAnsi" w:hAnsiTheme="majorHAnsi"/>
        </w:rPr>
      </w:pPr>
      <w:r>
        <w:rPr>
          <w:rFonts w:asciiTheme="majorHAnsi" w:hAnsiTheme="majorHAnsi"/>
        </w:rPr>
        <w:t>Deputy Headteacher</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roofErr w:type="spellStart"/>
      <w:r>
        <w:rPr>
          <w:rFonts w:asciiTheme="majorHAnsi" w:hAnsiTheme="majorHAnsi"/>
        </w:rPr>
        <w:t>Mrs</w:t>
      </w:r>
      <w:proofErr w:type="spellEnd"/>
      <w:r>
        <w:rPr>
          <w:rFonts w:asciiTheme="majorHAnsi" w:hAnsiTheme="majorHAnsi"/>
        </w:rPr>
        <w:t xml:space="preserve"> Kirsty Protheroe</w:t>
      </w:r>
      <w:r>
        <w:rPr>
          <w:rFonts w:asciiTheme="majorHAnsi" w:hAnsiTheme="majorHAnsi"/>
        </w:rPr>
        <w:tab/>
        <w:t>01672 565000</w:t>
      </w:r>
    </w:p>
    <w:p w:rsidR="000969C7" w:rsidRPr="004A3296" w:rsidRDefault="000969C7" w:rsidP="000969C7">
      <w:pPr>
        <w:pStyle w:val="ListParagraph"/>
        <w:numPr>
          <w:ilvl w:val="0"/>
          <w:numId w:val="7"/>
        </w:numPr>
        <w:rPr>
          <w:rFonts w:asciiTheme="majorHAnsi" w:hAnsiTheme="majorHAnsi"/>
        </w:rPr>
      </w:pPr>
      <w:proofErr w:type="spellStart"/>
      <w:r w:rsidRPr="004A3296">
        <w:rPr>
          <w:rFonts w:asciiTheme="majorHAnsi" w:hAnsiTheme="majorHAnsi"/>
        </w:rPr>
        <w:t>SENCo</w:t>
      </w:r>
      <w:proofErr w:type="spellEnd"/>
      <w:r w:rsidRPr="004A3296">
        <w:rPr>
          <w:rFonts w:asciiTheme="majorHAnsi" w:hAnsiTheme="majorHAnsi"/>
        </w:rPr>
        <w:t xml:space="preserve"> and Assistant Headteacher</w:t>
      </w:r>
      <w:r w:rsidRPr="004A3296">
        <w:rPr>
          <w:rFonts w:asciiTheme="majorHAnsi" w:hAnsiTheme="majorHAnsi"/>
        </w:rPr>
        <w:tab/>
      </w:r>
      <w:r w:rsidRPr="004A3296">
        <w:rPr>
          <w:rFonts w:asciiTheme="majorHAnsi" w:hAnsiTheme="majorHAnsi"/>
        </w:rPr>
        <w:tab/>
      </w:r>
      <w:proofErr w:type="spellStart"/>
      <w:r w:rsidRPr="004A3296">
        <w:rPr>
          <w:rFonts w:asciiTheme="majorHAnsi" w:hAnsiTheme="majorHAnsi"/>
        </w:rPr>
        <w:t>M</w:t>
      </w:r>
      <w:r>
        <w:rPr>
          <w:rFonts w:asciiTheme="majorHAnsi" w:hAnsiTheme="majorHAnsi"/>
        </w:rPr>
        <w:t>r</w:t>
      </w:r>
      <w:proofErr w:type="spellEnd"/>
      <w:r>
        <w:rPr>
          <w:rFonts w:asciiTheme="majorHAnsi" w:hAnsiTheme="majorHAnsi"/>
        </w:rPr>
        <w:t xml:space="preserve"> Tom Robinson</w:t>
      </w:r>
      <w:r>
        <w:rPr>
          <w:rFonts w:asciiTheme="majorHAnsi" w:hAnsiTheme="majorHAnsi"/>
        </w:rPr>
        <w:tab/>
        <w:t xml:space="preserve">01672 </w:t>
      </w:r>
      <w:r w:rsidRPr="004A3296">
        <w:rPr>
          <w:rFonts w:asciiTheme="majorHAnsi" w:hAnsiTheme="majorHAnsi"/>
        </w:rPr>
        <w:t>565000</w:t>
      </w:r>
    </w:p>
    <w:p w:rsidR="000969C7" w:rsidRPr="004A3296" w:rsidRDefault="000969C7" w:rsidP="000969C7">
      <w:pPr>
        <w:pStyle w:val="ListParagraph"/>
        <w:numPr>
          <w:ilvl w:val="0"/>
          <w:numId w:val="7"/>
        </w:numPr>
        <w:rPr>
          <w:rFonts w:asciiTheme="majorHAnsi" w:hAnsiTheme="majorHAnsi"/>
        </w:rPr>
      </w:pPr>
      <w:r w:rsidRPr="004A3296">
        <w:rPr>
          <w:rFonts w:asciiTheme="majorHAnsi" w:hAnsiTheme="majorHAnsi"/>
        </w:rPr>
        <w:t>SPOCS helpline</w:t>
      </w:r>
      <w:r w:rsidRPr="004A3296">
        <w:rPr>
          <w:rFonts w:asciiTheme="majorHAnsi" w:hAnsiTheme="majorHAnsi"/>
        </w:rPr>
        <w:tab/>
      </w:r>
      <w:r w:rsidRPr="004A3296">
        <w:rPr>
          <w:rFonts w:asciiTheme="majorHAnsi" w:hAnsiTheme="majorHAnsi"/>
        </w:rPr>
        <w:tab/>
      </w:r>
      <w:r w:rsidRPr="004A3296">
        <w:rPr>
          <w:rFonts w:asciiTheme="majorHAnsi" w:hAnsiTheme="majorHAnsi"/>
        </w:rPr>
        <w:tab/>
      </w:r>
      <w:r w:rsidRPr="004A3296">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4A3296">
        <w:rPr>
          <w:rFonts w:asciiTheme="majorHAnsi" w:hAnsiTheme="majorHAnsi"/>
        </w:rPr>
        <w:t xml:space="preserve">01225 757985 </w:t>
      </w:r>
    </w:p>
    <w:p w:rsidR="000969C7" w:rsidRPr="004A3296" w:rsidRDefault="000969C7" w:rsidP="000969C7">
      <w:pPr>
        <w:pStyle w:val="ListParagraph"/>
        <w:numPr>
          <w:ilvl w:val="0"/>
          <w:numId w:val="7"/>
        </w:numPr>
        <w:rPr>
          <w:rFonts w:asciiTheme="majorHAnsi" w:hAnsiTheme="majorHAnsi"/>
        </w:rPr>
      </w:pPr>
      <w:r w:rsidRPr="004A3296">
        <w:rPr>
          <w:rFonts w:asciiTheme="majorHAnsi" w:hAnsiTheme="majorHAnsi"/>
        </w:rPr>
        <w:t>Education Welfare Service</w:t>
      </w:r>
      <w:r w:rsidRPr="004A3296">
        <w:rPr>
          <w:rFonts w:asciiTheme="majorHAnsi" w:hAnsiTheme="majorHAnsi"/>
        </w:rPr>
        <w:tab/>
      </w:r>
      <w:r w:rsidRPr="004A3296">
        <w:rPr>
          <w:rFonts w:asciiTheme="majorHAnsi" w:hAnsiTheme="majorHAnsi"/>
        </w:rPr>
        <w:tab/>
      </w:r>
      <w:r w:rsidRPr="004A3296">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4A3296">
        <w:rPr>
          <w:rFonts w:asciiTheme="majorHAnsi" w:hAnsiTheme="majorHAnsi"/>
        </w:rPr>
        <w:t>01225</w:t>
      </w:r>
      <w:r>
        <w:rPr>
          <w:rFonts w:asciiTheme="majorHAnsi" w:hAnsiTheme="majorHAnsi"/>
        </w:rPr>
        <w:t xml:space="preserve"> </w:t>
      </w:r>
      <w:r w:rsidRPr="004A3296">
        <w:rPr>
          <w:rFonts w:asciiTheme="majorHAnsi" w:hAnsiTheme="majorHAnsi"/>
        </w:rPr>
        <w:t>757985</w:t>
      </w:r>
    </w:p>
    <w:p w:rsidR="000969C7" w:rsidRDefault="000969C7" w:rsidP="000969C7"/>
    <w:p w:rsidR="00BD20C9" w:rsidRPr="00BD20C9" w:rsidRDefault="00BD20C9" w:rsidP="00BD20C9">
      <w:pPr>
        <w:rPr>
          <w:rFonts w:asciiTheme="majorHAnsi" w:hAnsiTheme="majorHAnsi"/>
          <w:b/>
        </w:rPr>
      </w:pPr>
    </w:p>
    <w:p w:rsidR="00BD20C9" w:rsidRPr="00BC0A52" w:rsidRDefault="00BD20C9" w:rsidP="00BD20C9">
      <w:pPr>
        <w:rPr>
          <w:rFonts w:asciiTheme="majorHAnsi" w:hAnsiTheme="majorHAnsi"/>
        </w:rPr>
      </w:pPr>
    </w:p>
    <w:p w:rsidR="00BD20C9" w:rsidRPr="00BD20C9" w:rsidRDefault="00BD20C9" w:rsidP="0046558C">
      <w:pPr>
        <w:rPr>
          <w:rFonts w:asciiTheme="majorHAnsi" w:hAnsiTheme="majorHAnsi"/>
          <w:b/>
        </w:rPr>
      </w:pPr>
    </w:p>
    <w:sectPr w:rsidR="00BD20C9" w:rsidRPr="00BD20C9">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7E1" w:rsidRDefault="000B17E1" w:rsidP="006C690A">
      <w:r>
        <w:separator/>
      </w:r>
    </w:p>
  </w:endnote>
  <w:endnote w:type="continuationSeparator" w:id="0">
    <w:p w:rsidR="000B17E1" w:rsidRDefault="000B17E1" w:rsidP="006C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7E1" w:rsidRDefault="000B17E1" w:rsidP="006C690A">
      <w:r>
        <w:separator/>
      </w:r>
    </w:p>
  </w:footnote>
  <w:footnote w:type="continuationSeparator" w:id="0">
    <w:p w:rsidR="000B17E1" w:rsidRDefault="000B17E1" w:rsidP="006C6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90A" w:rsidRDefault="006C690A">
    <w:pPr>
      <w:pStyle w:val="Header"/>
    </w:pPr>
    <w:r>
      <w:t xml:space="preserve">Pewsey Vale School </w:t>
    </w:r>
    <w:r>
      <w:tab/>
      <w:t xml:space="preserve">SEND Information </w:t>
    </w:r>
    <w:r w:rsidR="00414385">
      <w:t>R</w:t>
    </w:r>
    <w:r>
      <w:t>eport</w:t>
    </w:r>
    <w:r>
      <w:tab/>
      <w:t>2019-202</w:t>
    </w:r>
    <w:r w:rsidR="00414385">
      <w:t>0</w:t>
    </w:r>
  </w:p>
  <w:p w:rsidR="006C690A" w:rsidRDefault="006C6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044D"/>
    <w:multiLevelType w:val="hybridMultilevel"/>
    <w:tmpl w:val="D902AF3E"/>
    <w:lvl w:ilvl="0" w:tplc="7A2695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E7EAE"/>
    <w:multiLevelType w:val="hybridMultilevel"/>
    <w:tmpl w:val="7EFE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63D08"/>
    <w:multiLevelType w:val="hybridMultilevel"/>
    <w:tmpl w:val="CEB6917C"/>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7B54A5"/>
    <w:multiLevelType w:val="hybridMultilevel"/>
    <w:tmpl w:val="9B56C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244DF8"/>
    <w:multiLevelType w:val="hybridMultilevel"/>
    <w:tmpl w:val="2BE08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D6BE0"/>
    <w:multiLevelType w:val="hybridMultilevel"/>
    <w:tmpl w:val="8BDAC8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94102B"/>
    <w:multiLevelType w:val="hybridMultilevel"/>
    <w:tmpl w:val="04B6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90A"/>
    <w:rsid w:val="00006E02"/>
    <w:rsid w:val="000969C7"/>
    <w:rsid w:val="000B17E1"/>
    <w:rsid w:val="000F496E"/>
    <w:rsid w:val="002D5865"/>
    <w:rsid w:val="00364028"/>
    <w:rsid w:val="00385235"/>
    <w:rsid w:val="00414385"/>
    <w:rsid w:val="00426841"/>
    <w:rsid w:val="0046558C"/>
    <w:rsid w:val="004C240E"/>
    <w:rsid w:val="005001C3"/>
    <w:rsid w:val="00525414"/>
    <w:rsid w:val="006C690A"/>
    <w:rsid w:val="00801F14"/>
    <w:rsid w:val="0097727E"/>
    <w:rsid w:val="00B37269"/>
    <w:rsid w:val="00BD20C9"/>
    <w:rsid w:val="00C50AB1"/>
    <w:rsid w:val="00D7241D"/>
    <w:rsid w:val="00EA5FEA"/>
    <w:rsid w:val="00EE22DF"/>
    <w:rsid w:val="00FF3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970063"/>
  <w15:chartTrackingRefBased/>
  <w15:docId w15:val="{17FB2D79-50F6-4936-9930-7B39C899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90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90A"/>
    <w:pPr>
      <w:tabs>
        <w:tab w:val="center" w:pos="4513"/>
        <w:tab w:val="right" w:pos="9026"/>
      </w:tabs>
    </w:pPr>
  </w:style>
  <w:style w:type="character" w:customStyle="1" w:styleId="HeaderChar">
    <w:name w:val="Header Char"/>
    <w:basedOn w:val="DefaultParagraphFont"/>
    <w:link w:val="Header"/>
    <w:uiPriority w:val="99"/>
    <w:rsid w:val="006C690A"/>
  </w:style>
  <w:style w:type="paragraph" w:styleId="Footer">
    <w:name w:val="footer"/>
    <w:basedOn w:val="Normal"/>
    <w:link w:val="FooterChar"/>
    <w:uiPriority w:val="99"/>
    <w:unhideWhenUsed/>
    <w:rsid w:val="006C690A"/>
    <w:pPr>
      <w:tabs>
        <w:tab w:val="center" w:pos="4513"/>
        <w:tab w:val="right" w:pos="9026"/>
      </w:tabs>
    </w:pPr>
  </w:style>
  <w:style w:type="character" w:customStyle="1" w:styleId="FooterChar">
    <w:name w:val="Footer Char"/>
    <w:basedOn w:val="DefaultParagraphFont"/>
    <w:link w:val="Footer"/>
    <w:uiPriority w:val="99"/>
    <w:rsid w:val="006C690A"/>
  </w:style>
  <w:style w:type="character" w:styleId="Hyperlink">
    <w:name w:val="Hyperlink"/>
    <w:basedOn w:val="DefaultParagraphFont"/>
    <w:uiPriority w:val="99"/>
    <w:unhideWhenUsed/>
    <w:rsid w:val="0097727E"/>
    <w:rPr>
      <w:color w:val="0563C1" w:themeColor="hyperlink"/>
      <w:u w:val="single"/>
    </w:rPr>
  </w:style>
  <w:style w:type="paragraph" w:styleId="ListParagraph">
    <w:name w:val="List Paragraph"/>
    <w:basedOn w:val="Normal"/>
    <w:uiPriority w:val="34"/>
    <w:qFormat/>
    <w:rsid w:val="00D7241D"/>
    <w:pPr>
      <w:ind w:left="720"/>
      <w:contextualSpacing/>
    </w:pPr>
  </w:style>
  <w:style w:type="table" w:styleId="TableGrid">
    <w:name w:val="Table Grid"/>
    <w:basedOn w:val="TableNormal"/>
    <w:uiPriority w:val="59"/>
    <w:rsid w:val="00801F1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mailto:SENCO@pewsey-vale.wilts.sch.uk" TargetMode="External"/><Relationship Id="rId19" Type="http://schemas.openxmlformats.org/officeDocument/2006/relationships/hyperlink" Target="mailto:head@pewsey-vale.wilts.sch.uk" TargetMode="External"/><Relationship Id="rId4" Type="http://schemas.openxmlformats.org/officeDocument/2006/relationships/settings" Target="settings.xml"/><Relationship Id="rId9" Type="http://schemas.openxmlformats.org/officeDocument/2006/relationships/hyperlink" Target="http://www.wiltshire.gov.uk/local-offer" TargetMode="Externa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SEND</a:t>
            </a:r>
            <a:r>
              <a:rPr lang="en-GB" baseline="0"/>
              <a:t> Trends </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582183109464258"/>
          <c:y val="0.18826241134751773"/>
          <c:w val="0.87260954145437708"/>
          <c:h val="0.60940274752889934"/>
        </c:manualLayout>
      </c:layout>
      <c:barChart>
        <c:barDir val="col"/>
        <c:grouping val="clustered"/>
        <c:varyColors val="0"/>
        <c:ser>
          <c:idx val="0"/>
          <c:order val="0"/>
          <c:tx>
            <c:strRef>
              <c:f>Sheet1!$D$6</c:f>
              <c:strCache>
                <c:ptCount val="1"/>
                <c:pt idx="0">
                  <c:v>2019</c:v>
                </c:pt>
              </c:strCache>
            </c:strRef>
          </c:tx>
          <c:spPr>
            <a:solidFill>
              <a:schemeClr val="accent1"/>
            </a:solidFill>
            <a:ln>
              <a:noFill/>
            </a:ln>
            <a:effectLst/>
          </c:spPr>
          <c:invertIfNegative val="0"/>
          <c:cat>
            <c:strRef>
              <c:f>Sheet1!$E$4:$Q$5</c:f>
              <c:strCache>
                <c:ptCount val="12"/>
                <c:pt idx="0">
                  <c:v>Year 7</c:v>
                </c:pt>
                <c:pt idx="2">
                  <c:v>Year 8</c:v>
                </c:pt>
                <c:pt idx="4">
                  <c:v>Year 9</c:v>
                </c:pt>
                <c:pt idx="6">
                  <c:v>Year 10</c:v>
                </c:pt>
                <c:pt idx="8">
                  <c:v>Year 11</c:v>
                </c:pt>
                <c:pt idx="11">
                  <c:v>TOTAL SEND</c:v>
                </c:pt>
              </c:strCache>
            </c:strRef>
          </c:cat>
          <c:val>
            <c:numRef>
              <c:f>Sheet1!$E$6:$Q$6</c:f>
              <c:numCache>
                <c:formatCode>General</c:formatCode>
                <c:ptCount val="13"/>
                <c:pt idx="0">
                  <c:v>9</c:v>
                </c:pt>
                <c:pt idx="1">
                  <c:v>19</c:v>
                </c:pt>
                <c:pt idx="3">
                  <c:v>11</c:v>
                </c:pt>
                <c:pt idx="4">
                  <c:v>4</c:v>
                </c:pt>
                <c:pt idx="5">
                  <c:v>11</c:v>
                </c:pt>
                <c:pt idx="6">
                  <c:v>2</c:v>
                </c:pt>
                <c:pt idx="7">
                  <c:v>8</c:v>
                </c:pt>
                <c:pt idx="8">
                  <c:v>2</c:v>
                </c:pt>
                <c:pt idx="9">
                  <c:v>14</c:v>
                </c:pt>
                <c:pt idx="11">
                  <c:v>80</c:v>
                </c:pt>
              </c:numCache>
            </c:numRef>
          </c:val>
          <c:extLst>
            <c:ext xmlns:c16="http://schemas.microsoft.com/office/drawing/2014/chart" uri="{C3380CC4-5D6E-409C-BE32-E72D297353CC}">
              <c16:uniqueId val="{00000000-9D2D-4597-A498-35C20A9BE4A8}"/>
            </c:ext>
          </c:extLst>
        </c:ser>
        <c:ser>
          <c:idx val="1"/>
          <c:order val="1"/>
          <c:tx>
            <c:strRef>
              <c:f>Sheet1!$D$7</c:f>
              <c:strCache>
                <c:ptCount val="1"/>
                <c:pt idx="0">
                  <c:v>2018</c:v>
                </c:pt>
              </c:strCache>
            </c:strRef>
          </c:tx>
          <c:spPr>
            <a:solidFill>
              <a:schemeClr val="accent2"/>
            </a:solidFill>
            <a:ln>
              <a:noFill/>
            </a:ln>
            <a:effectLst/>
          </c:spPr>
          <c:invertIfNegative val="0"/>
          <c:cat>
            <c:strRef>
              <c:f>Sheet1!$E$4:$Q$5</c:f>
              <c:strCache>
                <c:ptCount val="12"/>
                <c:pt idx="0">
                  <c:v>Year 7</c:v>
                </c:pt>
                <c:pt idx="2">
                  <c:v>Year 8</c:v>
                </c:pt>
                <c:pt idx="4">
                  <c:v>Year 9</c:v>
                </c:pt>
                <c:pt idx="6">
                  <c:v>Year 10</c:v>
                </c:pt>
                <c:pt idx="8">
                  <c:v>Year 11</c:v>
                </c:pt>
                <c:pt idx="11">
                  <c:v>TOTAL SEND</c:v>
                </c:pt>
              </c:strCache>
            </c:strRef>
          </c:cat>
          <c:val>
            <c:numRef>
              <c:f>Sheet1!$E$7:$Q$7</c:f>
              <c:numCache>
                <c:formatCode>General</c:formatCode>
                <c:ptCount val="13"/>
                <c:pt idx="0">
                  <c:v>2</c:v>
                </c:pt>
                <c:pt idx="1">
                  <c:v>10</c:v>
                </c:pt>
                <c:pt idx="2">
                  <c:v>5</c:v>
                </c:pt>
                <c:pt idx="3">
                  <c:v>8</c:v>
                </c:pt>
                <c:pt idx="4">
                  <c:v>2</c:v>
                </c:pt>
                <c:pt idx="5">
                  <c:v>10</c:v>
                </c:pt>
                <c:pt idx="6">
                  <c:v>1</c:v>
                </c:pt>
                <c:pt idx="7">
                  <c:v>13</c:v>
                </c:pt>
                <c:pt idx="8">
                  <c:v>2</c:v>
                </c:pt>
                <c:pt idx="9">
                  <c:v>10</c:v>
                </c:pt>
                <c:pt idx="11">
                  <c:v>63</c:v>
                </c:pt>
              </c:numCache>
            </c:numRef>
          </c:val>
          <c:extLst>
            <c:ext xmlns:c16="http://schemas.microsoft.com/office/drawing/2014/chart" uri="{C3380CC4-5D6E-409C-BE32-E72D297353CC}">
              <c16:uniqueId val="{00000001-9D2D-4597-A498-35C20A9BE4A8}"/>
            </c:ext>
          </c:extLst>
        </c:ser>
        <c:ser>
          <c:idx val="2"/>
          <c:order val="2"/>
          <c:tx>
            <c:strRef>
              <c:f>Sheet1!$D$8</c:f>
              <c:strCache>
                <c:ptCount val="1"/>
                <c:pt idx="0">
                  <c:v>2017</c:v>
                </c:pt>
              </c:strCache>
            </c:strRef>
          </c:tx>
          <c:spPr>
            <a:solidFill>
              <a:schemeClr val="accent3"/>
            </a:solidFill>
            <a:ln>
              <a:noFill/>
            </a:ln>
            <a:effectLst/>
          </c:spPr>
          <c:invertIfNegative val="0"/>
          <c:cat>
            <c:strRef>
              <c:f>Sheet1!$E$4:$Q$5</c:f>
              <c:strCache>
                <c:ptCount val="12"/>
                <c:pt idx="0">
                  <c:v>Year 7</c:v>
                </c:pt>
                <c:pt idx="2">
                  <c:v>Year 8</c:v>
                </c:pt>
                <c:pt idx="4">
                  <c:v>Year 9</c:v>
                </c:pt>
                <c:pt idx="6">
                  <c:v>Year 10</c:v>
                </c:pt>
                <c:pt idx="8">
                  <c:v>Year 11</c:v>
                </c:pt>
                <c:pt idx="11">
                  <c:v>TOTAL SEND</c:v>
                </c:pt>
              </c:strCache>
            </c:strRef>
          </c:cat>
          <c:val>
            <c:numRef>
              <c:f>Sheet1!$E$8:$Q$8</c:f>
              <c:numCache>
                <c:formatCode>General</c:formatCode>
                <c:ptCount val="13"/>
                <c:pt idx="0">
                  <c:v>5</c:v>
                </c:pt>
                <c:pt idx="1">
                  <c:v>17</c:v>
                </c:pt>
                <c:pt idx="2">
                  <c:v>2</c:v>
                </c:pt>
                <c:pt idx="3">
                  <c:v>14</c:v>
                </c:pt>
                <c:pt idx="4">
                  <c:v>1</c:v>
                </c:pt>
                <c:pt idx="5">
                  <c:v>17</c:v>
                </c:pt>
                <c:pt idx="6">
                  <c:v>2</c:v>
                </c:pt>
                <c:pt idx="7">
                  <c:v>10</c:v>
                </c:pt>
                <c:pt idx="8">
                  <c:v>2</c:v>
                </c:pt>
                <c:pt idx="9">
                  <c:v>9</c:v>
                </c:pt>
                <c:pt idx="11">
                  <c:v>78</c:v>
                </c:pt>
              </c:numCache>
            </c:numRef>
          </c:val>
          <c:extLst>
            <c:ext xmlns:c16="http://schemas.microsoft.com/office/drawing/2014/chart" uri="{C3380CC4-5D6E-409C-BE32-E72D297353CC}">
              <c16:uniqueId val="{00000002-9D2D-4597-A498-35C20A9BE4A8}"/>
            </c:ext>
          </c:extLst>
        </c:ser>
        <c:ser>
          <c:idx val="3"/>
          <c:order val="3"/>
          <c:tx>
            <c:strRef>
              <c:f>Sheet1!$D$9</c:f>
              <c:strCache>
                <c:ptCount val="1"/>
                <c:pt idx="0">
                  <c:v>2016</c:v>
                </c:pt>
              </c:strCache>
            </c:strRef>
          </c:tx>
          <c:spPr>
            <a:solidFill>
              <a:schemeClr val="accent4"/>
            </a:solidFill>
            <a:ln>
              <a:noFill/>
            </a:ln>
            <a:effectLst/>
          </c:spPr>
          <c:invertIfNegative val="0"/>
          <c:cat>
            <c:strRef>
              <c:f>Sheet1!$E$4:$Q$5</c:f>
              <c:strCache>
                <c:ptCount val="12"/>
                <c:pt idx="0">
                  <c:v>Year 7</c:v>
                </c:pt>
                <c:pt idx="2">
                  <c:v>Year 8</c:v>
                </c:pt>
                <c:pt idx="4">
                  <c:v>Year 9</c:v>
                </c:pt>
                <c:pt idx="6">
                  <c:v>Year 10</c:v>
                </c:pt>
                <c:pt idx="8">
                  <c:v>Year 11</c:v>
                </c:pt>
                <c:pt idx="11">
                  <c:v>TOTAL SEND</c:v>
                </c:pt>
              </c:strCache>
            </c:strRef>
          </c:cat>
          <c:val>
            <c:numRef>
              <c:f>Sheet1!$E$9:$Q$9</c:f>
              <c:numCache>
                <c:formatCode>General</c:formatCode>
                <c:ptCount val="13"/>
                <c:pt idx="0">
                  <c:v>1</c:v>
                </c:pt>
                <c:pt idx="1">
                  <c:v>17</c:v>
                </c:pt>
                <c:pt idx="2">
                  <c:v>2</c:v>
                </c:pt>
                <c:pt idx="3">
                  <c:v>21</c:v>
                </c:pt>
                <c:pt idx="4">
                  <c:v>2</c:v>
                </c:pt>
                <c:pt idx="5">
                  <c:v>7</c:v>
                </c:pt>
                <c:pt idx="6">
                  <c:v>2</c:v>
                </c:pt>
                <c:pt idx="7">
                  <c:v>7</c:v>
                </c:pt>
                <c:pt idx="8">
                  <c:v>1</c:v>
                </c:pt>
                <c:pt idx="9">
                  <c:v>10</c:v>
                </c:pt>
                <c:pt idx="11">
                  <c:v>70</c:v>
                </c:pt>
              </c:numCache>
            </c:numRef>
          </c:val>
          <c:extLst>
            <c:ext xmlns:c16="http://schemas.microsoft.com/office/drawing/2014/chart" uri="{C3380CC4-5D6E-409C-BE32-E72D297353CC}">
              <c16:uniqueId val="{00000003-9D2D-4597-A498-35C20A9BE4A8}"/>
            </c:ext>
          </c:extLst>
        </c:ser>
        <c:ser>
          <c:idx val="4"/>
          <c:order val="4"/>
          <c:tx>
            <c:strRef>
              <c:f>Sheet1!$D$10</c:f>
              <c:strCache>
                <c:ptCount val="1"/>
                <c:pt idx="0">
                  <c:v>2015</c:v>
                </c:pt>
              </c:strCache>
            </c:strRef>
          </c:tx>
          <c:spPr>
            <a:solidFill>
              <a:schemeClr val="accent5"/>
            </a:solidFill>
            <a:ln>
              <a:noFill/>
            </a:ln>
            <a:effectLst/>
          </c:spPr>
          <c:invertIfNegative val="0"/>
          <c:cat>
            <c:strRef>
              <c:f>Sheet1!$E$4:$Q$5</c:f>
              <c:strCache>
                <c:ptCount val="12"/>
                <c:pt idx="0">
                  <c:v>Year 7</c:v>
                </c:pt>
                <c:pt idx="2">
                  <c:v>Year 8</c:v>
                </c:pt>
                <c:pt idx="4">
                  <c:v>Year 9</c:v>
                </c:pt>
                <c:pt idx="6">
                  <c:v>Year 10</c:v>
                </c:pt>
                <c:pt idx="8">
                  <c:v>Year 11</c:v>
                </c:pt>
                <c:pt idx="11">
                  <c:v>TOTAL SEND</c:v>
                </c:pt>
              </c:strCache>
            </c:strRef>
          </c:cat>
          <c:val>
            <c:numRef>
              <c:f>Sheet1!$E$10:$Q$10</c:f>
              <c:numCache>
                <c:formatCode>General</c:formatCode>
                <c:ptCount val="13"/>
                <c:pt idx="0">
                  <c:v>3</c:v>
                </c:pt>
                <c:pt idx="1">
                  <c:v>27</c:v>
                </c:pt>
                <c:pt idx="2">
                  <c:v>3</c:v>
                </c:pt>
                <c:pt idx="3">
                  <c:v>8</c:v>
                </c:pt>
                <c:pt idx="4">
                  <c:v>2</c:v>
                </c:pt>
                <c:pt idx="5">
                  <c:v>8</c:v>
                </c:pt>
                <c:pt idx="6">
                  <c:v>2</c:v>
                </c:pt>
                <c:pt idx="7">
                  <c:v>10</c:v>
                </c:pt>
                <c:pt idx="8">
                  <c:v>2</c:v>
                </c:pt>
                <c:pt idx="9">
                  <c:v>7</c:v>
                </c:pt>
                <c:pt idx="11">
                  <c:v>72</c:v>
                </c:pt>
              </c:numCache>
            </c:numRef>
          </c:val>
          <c:extLst>
            <c:ext xmlns:c16="http://schemas.microsoft.com/office/drawing/2014/chart" uri="{C3380CC4-5D6E-409C-BE32-E72D297353CC}">
              <c16:uniqueId val="{00000004-9D2D-4597-A498-35C20A9BE4A8}"/>
            </c:ext>
          </c:extLst>
        </c:ser>
        <c:dLbls>
          <c:showLegendKey val="0"/>
          <c:showVal val="0"/>
          <c:showCatName val="0"/>
          <c:showSerName val="0"/>
          <c:showPercent val="0"/>
          <c:showBubbleSize val="0"/>
        </c:dLbls>
        <c:gapWidth val="219"/>
        <c:overlap val="-27"/>
        <c:axId val="417885408"/>
        <c:axId val="417881144"/>
        <c:extLst>
          <c:ext xmlns:c15="http://schemas.microsoft.com/office/drawing/2012/chart" uri="{02D57815-91ED-43cb-92C2-25804820EDAC}">
            <c15:filteredBarSeries>
              <c15:ser>
                <c:idx val="5"/>
                <c:order val="5"/>
                <c:tx>
                  <c:strRef>
                    <c:extLst>
                      <c:ext uri="{02D57815-91ED-43cb-92C2-25804820EDAC}">
                        <c15:formulaRef>
                          <c15:sqref>Sheet1!$D$11</c15:sqref>
                        </c15:formulaRef>
                      </c:ext>
                    </c:extLst>
                    <c:strCache>
                      <c:ptCount val="1"/>
                    </c:strCache>
                  </c:strRef>
                </c:tx>
                <c:spPr>
                  <a:solidFill>
                    <a:schemeClr val="accent6"/>
                  </a:solidFill>
                  <a:ln>
                    <a:noFill/>
                  </a:ln>
                  <a:effectLst/>
                </c:spPr>
                <c:invertIfNegative val="0"/>
                <c:cat>
                  <c:strRef>
                    <c:extLst>
                      <c:ext uri="{02D57815-91ED-43cb-92C2-25804820EDAC}">
                        <c15:formulaRef>
                          <c15:sqref>Sheet1!$E$4:$Q$5</c15:sqref>
                        </c15:formulaRef>
                      </c:ext>
                    </c:extLst>
                    <c:strCache>
                      <c:ptCount val="12"/>
                      <c:pt idx="0">
                        <c:v>Year 7</c:v>
                      </c:pt>
                      <c:pt idx="2">
                        <c:v>Year 8</c:v>
                      </c:pt>
                      <c:pt idx="4">
                        <c:v>Year 9</c:v>
                      </c:pt>
                      <c:pt idx="6">
                        <c:v>Year 10</c:v>
                      </c:pt>
                      <c:pt idx="8">
                        <c:v>Year 11</c:v>
                      </c:pt>
                      <c:pt idx="11">
                        <c:v>TOTAL SEND</c:v>
                      </c:pt>
                    </c:strCache>
                  </c:strRef>
                </c:cat>
                <c:val>
                  <c:numRef>
                    <c:extLst>
                      <c:ext uri="{02D57815-91ED-43cb-92C2-25804820EDAC}">
                        <c15:formulaRef>
                          <c15:sqref>Sheet1!$E$11:$Q$11</c15:sqref>
                        </c15:formulaRef>
                      </c:ext>
                    </c:extLst>
                    <c:numCache>
                      <c:formatCode>General</c:formatCode>
                      <c:ptCount val="13"/>
                    </c:numCache>
                  </c:numRef>
                </c:val>
                <c:extLst>
                  <c:ext xmlns:c16="http://schemas.microsoft.com/office/drawing/2014/chart" uri="{C3380CC4-5D6E-409C-BE32-E72D297353CC}">
                    <c16:uniqueId val="{00000005-9D2D-4597-A498-35C20A9BE4A8}"/>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Sheet1!$D$12</c15:sqref>
                        </c15:formulaRef>
                      </c:ext>
                    </c:extLst>
                    <c:strCache>
                      <c:ptCount val="1"/>
                    </c:strCache>
                  </c:strRef>
                </c:tx>
                <c:spPr>
                  <a:solidFill>
                    <a:schemeClr val="accent1">
                      <a:lumMod val="60000"/>
                    </a:schemeClr>
                  </a:solidFill>
                  <a:ln>
                    <a:noFill/>
                  </a:ln>
                  <a:effectLst/>
                </c:spPr>
                <c:invertIfNegative val="0"/>
                <c:cat>
                  <c:strRef>
                    <c:extLst>
                      <c:ext xmlns:c15="http://schemas.microsoft.com/office/drawing/2012/chart" uri="{02D57815-91ED-43cb-92C2-25804820EDAC}">
                        <c15:formulaRef>
                          <c15:sqref>Sheet1!$E$4:$Q$5</c15:sqref>
                        </c15:formulaRef>
                      </c:ext>
                    </c:extLst>
                    <c:strCache>
                      <c:ptCount val="12"/>
                      <c:pt idx="0">
                        <c:v>Year 7</c:v>
                      </c:pt>
                      <c:pt idx="2">
                        <c:v>Year 8</c:v>
                      </c:pt>
                      <c:pt idx="4">
                        <c:v>Year 9</c:v>
                      </c:pt>
                      <c:pt idx="6">
                        <c:v>Year 10</c:v>
                      </c:pt>
                      <c:pt idx="8">
                        <c:v>Year 11</c:v>
                      </c:pt>
                      <c:pt idx="11">
                        <c:v>TOTAL SEND</c:v>
                      </c:pt>
                    </c:strCache>
                  </c:strRef>
                </c:cat>
                <c:val>
                  <c:numRef>
                    <c:extLst xmlns:c15="http://schemas.microsoft.com/office/drawing/2012/chart">
                      <c:ext xmlns:c15="http://schemas.microsoft.com/office/drawing/2012/chart" uri="{02D57815-91ED-43cb-92C2-25804820EDAC}">
                        <c15:formulaRef>
                          <c15:sqref>Sheet1!$E$12:$Q$12</c15:sqref>
                        </c15:formulaRef>
                      </c:ext>
                    </c:extLst>
                    <c:numCache>
                      <c:formatCode>General</c:formatCode>
                      <c:ptCount val="13"/>
                    </c:numCache>
                  </c:numRef>
                </c:val>
                <c:extLst xmlns:c15="http://schemas.microsoft.com/office/drawing/2012/chart">
                  <c:ext xmlns:c16="http://schemas.microsoft.com/office/drawing/2014/chart" uri="{C3380CC4-5D6E-409C-BE32-E72D297353CC}">
                    <c16:uniqueId val="{00000006-9D2D-4597-A498-35C20A9BE4A8}"/>
                  </c:ext>
                </c:extLst>
              </c15:ser>
            </c15:filteredBarSeries>
          </c:ext>
        </c:extLst>
      </c:barChart>
      <c:catAx>
        <c:axId val="417885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881144"/>
        <c:crosses val="autoZero"/>
        <c:auto val="1"/>
        <c:lblAlgn val="ctr"/>
        <c:lblOffset val="100"/>
        <c:noMultiLvlLbl val="0"/>
      </c:catAx>
      <c:valAx>
        <c:axId val="417881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8854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Sheet1!$C$23</c:f>
              <c:strCache>
                <c:ptCount val="1"/>
                <c:pt idx="0">
                  <c:v>Year 7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500-4127-A789-46DC724C999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500-4127-A789-46DC724C999A}"/>
              </c:ext>
            </c:extLst>
          </c:dPt>
          <c:cat>
            <c:strRef>
              <c:f>Sheet1!$D$22:$E$22</c:f>
              <c:strCache>
                <c:ptCount val="2"/>
                <c:pt idx="0">
                  <c:v>SEND</c:v>
                </c:pt>
                <c:pt idx="1">
                  <c:v>TOTAL</c:v>
                </c:pt>
              </c:strCache>
            </c:strRef>
          </c:cat>
          <c:val>
            <c:numRef>
              <c:f>Sheet1!$D$23:$E$23</c:f>
              <c:numCache>
                <c:formatCode>General</c:formatCode>
                <c:ptCount val="2"/>
                <c:pt idx="0">
                  <c:v>28</c:v>
                </c:pt>
                <c:pt idx="1">
                  <c:v>87</c:v>
                </c:pt>
              </c:numCache>
            </c:numRef>
          </c:val>
          <c:extLst>
            <c:ext xmlns:c16="http://schemas.microsoft.com/office/drawing/2014/chart" uri="{C3380CC4-5D6E-409C-BE32-E72D297353CC}">
              <c16:uniqueId val="{00000004-3500-4127-A789-46DC724C999A}"/>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Sheet1!$F$24</c:f>
              <c:strCache>
                <c:ptCount val="1"/>
                <c:pt idx="0">
                  <c:v>Year 8</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869-4E72-A58F-6B19975C77E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869-4E72-A58F-6B19975C77E2}"/>
              </c:ext>
            </c:extLst>
          </c:dPt>
          <c:cat>
            <c:strRef>
              <c:f>Sheet1!$G$22:$H$23</c:f>
              <c:strCache>
                <c:ptCount val="2"/>
                <c:pt idx="0">
                  <c:v>SEND </c:v>
                </c:pt>
                <c:pt idx="1">
                  <c:v>Total</c:v>
                </c:pt>
              </c:strCache>
            </c:strRef>
          </c:cat>
          <c:val>
            <c:numRef>
              <c:f>Sheet1!$G$24:$H$24</c:f>
              <c:numCache>
                <c:formatCode>General</c:formatCode>
                <c:ptCount val="2"/>
                <c:pt idx="0">
                  <c:v>11</c:v>
                </c:pt>
                <c:pt idx="1">
                  <c:v>63</c:v>
                </c:pt>
              </c:numCache>
            </c:numRef>
          </c:val>
          <c:extLst>
            <c:ext xmlns:c16="http://schemas.microsoft.com/office/drawing/2014/chart" uri="{C3380CC4-5D6E-409C-BE32-E72D297353CC}">
              <c16:uniqueId val="{00000004-1869-4E72-A58F-6B19975C77E2}"/>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Sheet1!$F$24</c:f>
              <c:strCache>
                <c:ptCount val="1"/>
                <c:pt idx="0">
                  <c:v>Year 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CCD-4C96-91FA-A649DBBD284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CCD-4C96-91FA-A649DBBD2846}"/>
              </c:ext>
            </c:extLst>
          </c:dPt>
          <c:cat>
            <c:strRef>
              <c:f>Sheet1!$G$22:$H$23</c:f>
              <c:strCache>
                <c:ptCount val="2"/>
                <c:pt idx="0">
                  <c:v>SEND </c:v>
                </c:pt>
                <c:pt idx="1">
                  <c:v>Total</c:v>
                </c:pt>
              </c:strCache>
            </c:strRef>
          </c:cat>
          <c:val>
            <c:numRef>
              <c:f>Sheet1!$G$24:$H$24</c:f>
              <c:numCache>
                <c:formatCode>General</c:formatCode>
                <c:ptCount val="2"/>
                <c:pt idx="0">
                  <c:v>15</c:v>
                </c:pt>
                <c:pt idx="1">
                  <c:v>69</c:v>
                </c:pt>
              </c:numCache>
            </c:numRef>
          </c:val>
          <c:extLst>
            <c:ext xmlns:c16="http://schemas.microsoft.com/office/drawing/2014/chart" uri="{C3380CC4-5D6E-409C-BE32-E72D297353CC}">
              <c16:uniqueId val="{00000004-3CCD-4C96-91FA-A649DBBD2846}"/>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Sheet1!$F$24</c:f>
              <c:strCache>
                <c:ptCount val="1"/>
                <c:pt idx="0">
                  <c:v>Year 10</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15E-4A40-93FD-3CD9188A55A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15E-4A40-93FD-3CD9188A55A7}"/>
              </c:ext>
            </c:extLst>
          </c:dPt>
          <c:cat>
            <c:strRef>
              <c:f>Sheet1!$G$22:$H$23</c:f>
              <c:strCache>
                <c:ptCount val="2"/>
                <c:pt idx="0">
                  <c:v>SEND </c:v>
                </c:pt>
                <c:pt idx="1">
                  <c:v>Total</c:v>
                </c:pt>
              </c:strCache>
            </c:strRef>
          </c:cat>
          <c:val>
            <c:numRef>
              <c:f>Sheet1!$G$24:$H$24</c:f>
              <c:numCache>
                <c:formatCode>General</c:formatCode>
                <c:ptCount val="2"/>
                <c:pt idx="0">
                  <c:v>10</c:v>
                </c:pt>
                <c:pt idx="1">
                  <c:v>46</c:v>
                </c:pt>
              </c:numCache>
            </c:numRef>
          </c:val>
          <c:extLst>
            <c:ext xmlns:c16="http://schemas.microsoft.com/office/drawing/2014/chart" uri="{C3380CC4-5D6E-409C-BE32-E72D297353CC}">
              <c16:uniqueId val="{00000004-A15E-4A40-93FD-3CD9188A55A7}"/>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Sheet1!$F$24</c:f>
              <c:strCache>
                <c:ptCount val="1"/>
                <c:pt idx="0">
                  <c:v>Year 11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5D4-4677-8B93-621E2B3ECC3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5D4-4677-8B93-621E2B3ECC37}"/>
              </c:ext>
            </c:extLst>
          </c:dPt>
          <c:cat>
            <c:strRef>
              <c:f>Sheet1!$G$22:$H$23</c:f>
              <c:strCache>
                <c:ptCount val="2"/>
                <c:pt idx="0">
                  <c:v>SEND </c:v>
                </c:pt>
                <c:pt idx="1">
                  <c:v>Total</c:v>
                </c:pt>
              </c:strCache>
            </c:strRef>
          </c:cat>
          <c:val>
            <c:numRef>
              <c:f>Sheet1!$G$24:$H$24</c:f>
              <c:numCache>
                <c:formatCode>General</c:formatCode>
                <c:ptCount val="2"/>
                <c:pt idx="0">
                  <c:v>16</c:v>
                </c:pt>
                <c:pt idx="1">
                  <c:v>69</c:v>
                </c:pt>
              </c:numCache>
            </c:numRef>
          </c:val>
          <c:extLst>
            <c:ext xmlns:c16="http://schemas.microsoft.com/office/drawing/2014/chart" uri="{C3380CC4-5D6E-409C-BE32-E72D297353CC}">
              <c16:uniqueId val="{00000004-35D4-4677-8B93-621E2B3ECC37}"/>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Sheet1!$F$24</c:f>
              <c:strCache>
                <c:ptCount val="1"/>
                <c:pt idx="0">
                  <c:v>Whole School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688-4C82-8A6F-D2FEE0DE001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688-4C82-8A6F-D2FEE0DE0019}"/>
              </c:ext>
            </c:extLst>
          </c:dPt>
          <c:cat>
            <c:strRef>
              <c:f>Sheet1!$G$22:$H$23</c:f>
              <c:strCache>
                <c:ptCount val="2"/>
                <c:pt idx="0">
                  <c:v>SEND </c:v>
                </c:pt>
                <c:pt idx="1">
                  <c:v>Total</c:v>
                </c:pt>
              </c:strCache>
            </c:strRef>
          </c:cat>
          <c:val>
            <c:numRef>
              <c:f>Sheet1!$G$24:$H$24</c:f>
              <c:numCache>
                <c:formatCode>General</c:formatCode>
                <c:ptCount val="2"/>
                <c:pt idx="0">
                  <c:v>80</c:v>
                </c:pt>
                <c:pt idx="1">
                  <c:v>334</c:v>
                </c:pt>
              </c:numCache>
            </c:numRef>
          </c:val>
          <c:extLst>
            <c:ext xmlns:c16="http://schemas.microsoft.com/office/drawing/2014/chart" uri="{C3380CC4-5D6E-409C-BE32-E72D297353CC}">
              <c16:uniqueId val="{00000004-1688-4C82-8A6F-D2FEE0DE0019}"/>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0.01618</cdr:x>
      <cdr:y>0.07979</cdr:y>
    </cdr:from>
    <cdr:to>
      <cdr:x>0.07206</cdr:x>
      <cdr:y>0.83245</cdr:y>
    </cdr:to>
    <cdr:sp macro="" textlink="">
      <cdr:nvSpPr>
        <cdr:cNvPr id="2" name="TextBox 1"/>
        <cdr:cNvSpPr txBox="1"/>
      </cdr:nvSpPr>
      <cdr:spPr>
        <a:xfrm xmlns:a="http://schemas.openxmlformats.org/drawingml/2006/main">
          <a:off x="104775" y="285750"/>
          <a:ext cx="361950" cy="26955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0.02206</cdr:x>
      <cdr:y>0.14894</cdr:y>
    </cdr:from>
    <cdr:to>
      <cdr:x>0.06765</cdr:x>
      <cdr:y>0.89096</cdr:y>
    </cdr:to>
    <cdr:sp macro="" textlink="">
      <cdr:nvSpPr>
        <cdr:cNvPr id="3" name="TextBox 2"/>
        <cdr:cNvSpPr txBox="1"/>
      </cdr:nvSpPr>
      <cdr:spPr>
        <a:xfrm xmlns:a="http://schemas.openxmlformats.org/drawingml/2006/main">
          <a:off x="142875" y="533400"/>
          <a:ext cx="295275" cy="26574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0.01176</cdr:x>
      <cdr:y>0.17021</cdr:y>
    </cdr:from>
    <cdr:to>
      <cdr:x>0.06176</cdr:x>
      <cdr:y>0.68085</cdr:y>
    </cdr:to>
    <cdr:sp macro="" textlink="">
      <cdr:nvSpPr>
        <cdr:cNvPr id="4" name="TextBox 3"/>
        <cdr:cNvSpPr txBox="1"/>
      </cdr:nvSpPr>
      <cdr:spPr>
        <a:xfrm xmlns:a="http://schemas.openxmlformats.org/drawingml/2006/main">
          <a:off x="76200" y="609600"/>
          <a:ext cx="323850" cy="1828800"/>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GB" sz="1100"/>
            <a:t>Number of</a:t>
          </a:r>
          <a:r>
            <a:rPr lang="en-GB" sz="1100" baseline="0"/>
            <a:t> Students</a:t>
          </a:r>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1DED3-2086-4EE6-B91D-49A9A9995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Phillips</dc:creator>
  <cp:keywords/>
  <dc:description/>
  <cp:lastModifiedBy>L Bradshaw</cp:lastModifiedBy>
  <cp:revision>3</cp:revision>
  <dcterms:created xsi:type="dcterms:W3CDTF">2019-09-27T09:15:00Z</dcterms:created>
  <dcterms:modified xsi:type="dcterms:W3CDTF">2019-09-27T09:20:00Z</dcterms:modified>
</cp:coreProperties>
</file>