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66E23" w14:textId="7207E2D8" w:rsidR="003E0D0C" w:rsidRDefault="003E0D0C" w:rsidP="002863A5">
      <w:pPr>
        <w:rPr>
          <w:lang w:val="en-US"/>
        </w:rPr>
      </w:pPr>
      <w:bookmarkStart w:id="0" w:name="_Hlk93487238"/>
    </w:p>
    <w:p w14:paraId="33967573" w14:textId="23795748" w:rsidR="005C1698" w:rsidRPr="005C1698" w:rsidRDefault="005C1698" w:rsidP="005C1698">
      <w:pPr>
        <w:jc w:val="center"/>
        <w:rPr>
          <w:rFonts w:ascii="Calibri" w:hAnsi="Calibri" w:cs="Calibri"/>
          <w:b/>
          <w:sz w:val="32"/>
          <w:lang w:val="en-US"/>
        </w:rPr>
      </w:pPr>
      <w:r w:rsidRPr="005C1698">
        <w:rPr>
          <w:rFonts w:ascii="Calibri" w:hAnsi="Calibri" w:cs="Calibri"/>
          <w:b/>
          <w:sz w:val="32"/>
          <w:lang w:val="en-US"/>
        </w:rPr>
        <w:t>ANTI-BULLYING POLICY</w:t>
      </w:r>
    </w:p>
    <w:p w14:paraId="3B7EDA34" w14:textId="77777777" w:rsidR="00FF4365" w:rsidRPr="00FF4365" w:rsidRDefault="00FF4365" w:rsidP="00FF4365">
      <w:pPr>
        <w:rPr>
          <w:rFonts w:asciiTheme="minorHAnsi" w:hAnsiTheme="minorHAnsi" w:cstheme="minorHAnsi"/>
          <w:b/>
          <w:sz w:val="22"/>
          <w:szCs w:val="22"/>
        </w:rPr>
      </w:pPr>
      <w:r w:rsidRPr="00FF4365">
        <w:rPr>
          <w:rFonts w:asciiTheme="minorHAnsi" w:hAnsiTheme="minorHAnsi" w:cstheme="minorHAnsi"/>
          <w:b/>
          <w:sz w:val="22"/>
          <w:szCs w:val="22"/>
        </w:rPr>
        <w:t>Rationale</w:t>
      </w:r>
    </w:p>
    <w:p w14:paraId="02F0B39D" w14:textId="77777777" w:rsidR="00FF4365" w:rsidRPr="00FF4365" w:rsidRDefault="00FF4365" w:rsidP="00FF4365">
      <w:pPr>
        <w:rPr>
          <w:rFonts w:asciiTheme="minorHAnsi" w:hAnsiTheme="minorHAnsi" w:cstheme="minorHAnsi"/>
          <w:bCs/>
          <w:sz w:val="22"/>
          <w:szCs w:val="22"/>
        </w:rPr>
      </w:pPr>
      <w:r w:rsidRPr="00FF4365">
        <w:rPr>
          <w:rFonts w:asciiTheme="minorHAnsi" w:hAnsiTheme="minorHAnsi" w:cstheme="minorHAnsi"/>
          <w:bCs/>
          <w:sz w:val="22"/>
          <w:szCs w:val="22"/>
        </w:rPr>
        <w:t xml:space="preserve">At Pewsey Vale School, our vision is to be an outstanding school of first choice at the heart of our local community; this requires all staff and students to pursue excellence in their work and their behaviour, and to exemplify ‘The Pewsey Vale Way.’  We are committed to providing a caring, friendly and safe environment for all of our students so that they can learn in a relaxed and secure atmosphere. Bullying of any kind is unacceptable at our academy. If bullying does occur all students should be able to tell and know that incidents will be dealt with promptly and effectively.  We are a TELLING academy; this means that anyone who knows that bullying is happening is expected to tell a member of staff. </w:t>
      </w:r>
    </w:p>
    <w:p w14:paraId="67273E10" w14:textId="77777777" w:rsidR="00FF4365" w:rsidRPr="00FF4365" w:rsidRDefault="00FF4365" w:rsidP="00FF4365">
      <w:pPr>
        <w:rPr>
          <w:rFonts w:asciiTheme="minorHAnsi" w:hAnsiTheme="minorHAnsi" w:cstheme="minorHAnsi"/>
          <w:bCs/>
          <w:sz w:val="22"/>
          <w:szCs w:val="22"/>
        </w:rPr>
      </w:pPr>
    </w:p>
    <w:p w14:paraId="6784D636" w14:textId="77777777" w:rsidR="00FF4365" w:rsidRPr="00FF4365" w:rsidRDefault="00FF4365" w:rsidP="00FF4365">
      <w:pPr>
        <w:numPr>
          <w:ilvl w:val="1"/>
          <w:numId w:val="18"/>
        </w:numPr>
        <w:spacing w:after="10"/>
        <w:ind w:left="567" w:hanging="567"/>
        <w:rPr>
          <w:rFonts w:asciiTheme="minorHAnsi" w:hAnsiTheme="minorHAnsi" w:cstheme="minorHAnsi"/>
          <w:sz w:val="22"/>
          <w:szCs w:val="22"/>
        </w:rPr>
      </w:pPr>
      <w:r w:rsidRPr="00FF4365">
        <w:rPr>
          <w:rFonts w:asciiTheme="minorHAnsi" w:hAnsiTheme="minorHAnsi" w:cstheme="minorHAnsi"/>
          <w:b/>
          <w:sz w:val="22"/>
          <w:szCs w:val="22"/>
        </w:rPr>
        <w:t xml:space="preserve"> </w:t>
      </w:r>
      <w:r w:rsidRPr="00FF4365">
        <w:rPr>
          <w:rFonts w:asciiTheme="minorHAnsi" w:eastAsia="Arial" w:hAnsiTheme="minorHAnsi" w:cstheme="minorHAnsi"/>
          <w:b/>
          <w:sz w:val="22"/>
          <w:szCs w:val="22"/>
        </w:rPr>
        <w:t xml:space="preserve"> </w:t>
      </w:r>
      <w:r w:rsidRPr="00FF4365">
        <w:rPr>
          <w:rFonts w:asciiTheme="minorHAnsi" w:hAnsiTheme="minorHAnsi" w:cstheme="minorHAnsi"/>
          <w:b/>
          <w:sz w:val="22"/>
          <w:szCs w:val="22"/>
        </w:rPr>
        <w:t xml:space="preserve">Aims </w:t>
      </w:r>
    </w:p>
    <w:p w14:paraId="6E1AC3C2" w14:textId="0D1ACE1F" w:rsidR="00FF4365" w:rsidRPr="00FF4365" w:rsidRDefault="00EF6EE0" w:rsidP="00FF4365">
      <w:pPr>
        <w:ind w:left="-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FF4365" w:rsidRPr="00FF4365">
        <w:rPr>
          <w:rFonts w:asciiTheme="minorHAnsi" w:hAnsiTheme="minorHAnsi" w:cstheme="minorHAnsi"/>
          <w:sz w:val="22"/>
          <w:szCs w:val="22"/>
        </w:rPr>
        <w:t xml:space="preserve">The aims of this policy are: </w:t>
      </w:r>
    </w:p>
    <w:p w14:paraId="13D4EA22" w14:textId="77777777" w:rsidR="00FF4365" w:rsidRPr="00FF4365" w:rsidRDefault="00FF4365" w:rsidP="00FF4365">
      <w:pPr>
        <w:ind w:left="-5"/>
        <w:rPr>
          <w:rFonts w:asciiTheme="minorHAnsi" w:hAnsiTheme="minorHAnsi" w:cstheme="minorHAnsi"/>
          <w:sz w:val="22"/>
          <w:szCs w:val="22"/>
        </w:rPr>
      </w:pPr>
    </w:p>
    <w:p w14:paraId="6A26C92E" w14:textId="77777777" w:rsidR="00FF4365" w:rsidRPr="00FF4365" w:rsidRDefault="00FF4365" w:rsidP="00FF4365">
      <w:pPr>
        <w:widowControl/>
        <w:numPr>
          <w:ilvl w:val="0"/>
          <w:numId w:val="8"/>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to actively promote and safeguard the welfare of students at The Pewsey Vale School;  </w:t>
      </w:r>
    </w:p>
    <w:p w14:paraId="6D00D7B4" w14:textId="77777777" w:rsidR="00FF4365" w:rsidRPr="00FF4365" w:rsidRDefault="00FF4365" w:rsidP="00FF4365">
      <w:pPr>
        <w:widowControl/>
        <w:numPr>
          <w:ilvl w:val="0"/>
          <w:numId w:val="8"/>
        </w:numPr>
        <w:suppressAutoHyphens w:val="0"/>
        <w:spacing w:after="36" w:line="248" w:lineRule="auto"/>
        <w:rPr>
          <w:rFonts w:asciiTheme="minorHAnsi" w:hAnsiTheme="minorHAnsi" w:cstheme="minorHAnsi"/>
          <w:sz w:val="22"/>
          <w:szCs w:val="22"/>
        </w:rPr>
      </w:pPr>
      <w:r w:rsidRPr="00FF4365">
        <w:rPr>
          <w:rFonts w:asciiTheme="minorHAnsi" w:hAnsiTheme="minorHAnsi" w:cstheme="minorHAnsi"/>
          <w:sz w:val="22"/>
          <w:szCs w:val="22"/>
        </w:rPr>
        <w:t xml:space="preserve">to maintain and drive a positive and supportive culture among all students and staff throughout The Pewsey Vale School; and  </w:t>
      </w:r>
    </w:p>
    <w:p w14:paraId="5460071B" w14:textId="77777777" w:rsidR="00FF4365" w:rsidRPr="00FF4365" w:rsidRDefault="00FF4365" w:rsidP="00FF4365">
      <w:pPr>
        <w:widowControl/>
        <w:numPr>
          <w:ilvl w:val="0"/>
          <w:numId w:val="8"/>
        </w:numPr>
        <w:suppressAutoHyphens w:val="0"/>
        <w:spacing w:after="38" w:line="248" w:lineRule="auto"/>
        <w:rPr>
          <w:rFonts w:asciiTheme="minorHAnsi" w:hAnsiTheme="minorHAnsi" w:cstheme="minorHAnsi"/>
          <w:sz w:val="22"/>
          <w:szCs w:val="22"/>
        </w:rPr>
      </w:pPr>
      <w:r w:rsidRPr="00FF4365">
        <w:rPr>
          <w:rFonts w:asciiTheme="minorHAnsi" w:hAnsiTheme="minorHAnsi" w:cstheme="minorHAnsi"/>
          <w:sz w:val="22"/>
          <w:szCs w:val="22"/>
        </w:rPr>
        <w:t xml:space="preserve">to prevent bullying, detect it when it occurs, and respond to it appropriately on a case-by case basis. </w:t>
      </w:r>
    </w:p>
    <w:p w14:paraId="02FD7440" w14:textId="77777777" w:rsidR="00FF4365" w:rsidRPr="00FF4365" w:rsidRDefault="00FF4365" w:rsidP="00FF4365">
      <w:pPr>
        <w:widowControl/>
        <w:numPr>
          <w:ilvl w:val="0"/>
          <w:numId w:val="8"/>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to ensure that students learn in a supportive, caring and safe environment without fear of being bullied. </w:t>
      </w:r>
    </w:p>
    <w:p w14:paraId="50615BC5" w14:textId="77777777" w:rsidR="00FF4365" w:rsidRPr="00FF4365" w:rsidRDefault="00FF4365" w:rsidP="00FF4365">
      <w:pPr>
        <w:spacing w:line="259" w:lineRule="auto"/>
        <w:ind w:left="709" w:hanging="283"/>
        <w:rPr>
          <w:rFonts w:asciiTheme="minorHAnsi" w:hAnsiTheme="minorHAnsi" w:cstheme="minorHAnsi"/>
          <w:sz w:val="22"/>
          <w:szCs w:val="22"/>
        </w:rPr>
      </w:pPr>
      <w:r w:rsidRPr="00FF4365">
        <w:rPr>
          <w:rFonts w:asciiTheme="minorHAnsi" w:hAnsiTheme="minorHAnsi" w:cstheme="minorHAnsi"/>
          <w:sz w:val="22"/>
          <w:szCs w:val="22"/>
        </w:rPr>
        <w:t xml:space="preserve"> </w:t>
      </w:r>
    </w:p>
    <w:p w14:paraId="420A67F7" w14:textId="04381ADB" w:rsidR="00FF4365" w:rsidRPr="00FF4365" w:rsidRDefault="00EF6EE0" w:rsidP="00FF4365">
      <w:pPr>
        <w:rPr>
          <w:rFonts w:asciiTheme="minorHAnsi" w:hAnsiTheme="minorHAnsi" w:cstheme="minorHAnsi"/>
          <w:sz w:val="22"/>
          <w:szCs w:val="22"/>
        </w:rPr>
      </w:pPr>
      <w:r>
        <w:rPr>
          <w:rFonts w:asciiTheme="minorHAnsi" w:hAnsiTheme="minorHAnsi" w:cstheme="minorHAnsi"/>
          <w:sz w:val="22"/>
          <w:szCs w:val="22"/>
        </w:rPr>
        <w:tab/>
      </w:r>
      <w:r w:rsidR="00FF4365" w:rsidRPr="00FF4365">
        <w:rPr>
          <w:rFonts w:asciiTheme="minorHAnsi" w:hAnsiTheme="minorHAnsi" w:cstheme="minorHAnsi"/>
          <w:sz w:val="22"/>
          <w:szCs w:val="22"/>
        </w:rPr>
        <w:t xml:space="preserve">Bullying is an anti-social behaviour and affects everyone; it is unacceptable and will not be tolerated. Only </w:t>
      </w:r>
      <w:r>
        <w:rPr>
          <w:rFonts w:asciiTheme="minorHAnsi" w:hAnsiTheme="minorHAnsi" w:cstheme="minorHAnsi"/>
          <w:sz w:val="22"/>
          <w:szCs w:val="22"/>
        </w:rPr>
        <w:tab/>
      </w:r>
      <w:r w:rsidR="00FF4365" w:rsidRPr="00FF4365">
        <w:rPr>
          <w:rFonts w:asciiTheme="minorHAnsi" w:hAnsiTheme="minorHAnsi" w:cstheme="minorHAnsi"/>
          <w:sz w:val="22"/>
          <w:szCs w:val="22"/>
        </w:rPr>
        <w:t xml:space="preserve">when all issues of bullying are addressed will students be able to fully benefit from the opportunities </w:t>
      </w:r>
      <w:r>
        <w:rPr>
          <w:rFonts w:asciiTheme="minorHAnsi" w:hAnsiTheme="minorHAnsi" w:cstheme="minorHAnsi"/>
          <w:sz w:val="22"/>
          <w:szCs w:val="22"/>
        </w:rPr>
        <w:tab/>
      </w:r>
      <w:r w:rsidR="00FF4365" w:rsidRPr="00FF4365">
        <w:rPr>
          <w:rFonts w:asciiTheme="minorHAnsi" w:hAnsiTheme="minorHAnsi" w:cstheme="minorHAnsi"/>
          <w:sz w:val="22"/>
          <w:szCs w:val="22"/>
        </w:rPr>
        <w:t xml:space="preserve">available to them.  </w:t>
      </w:r>
    </w:p>
    <w:p w14:paraId="24433F95"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sz w:val="22"/>
          <w:szCs w:val="22"/>
        </w:rPr>
        <w:t xml:space="preserve"> </w:t>
      </w:r>
    </w:p>
    <w:p w14:paraId="42EAEA3B"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sz w:val="22"/>
          <w:szCs w:val="22"/>
        </w:rPr>
        <w:t xml:space="preserve">Throughout the policy the term ‘parent’ is used to mean a student’s parent, carer or guardian.  </w:t>
      </w:r>
    </w:p>
    <w:p w14:paraId="4928AEA0"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sz w:val="22"/>
          <w:szCs w:val="22"/>
        </w:rPr>
        <w:t xml:space="preserve"> </w:t>
      </w:r>
    </w:p>
    <w:p w14:paraId="38C01E1F" w14:textId="77777777" w:rsidR="00FF4365" w:rsidRPr="00FF4365" w:rsidRDefault="00FF4365" w:rsidP="00FF4365">
      <w:pPr>
        <w:widowControl/>
        <w:numPr>
          <w:ilvl w:val="1"/>
          <w:numId w:val="1"/>
        </w:numPr>
        <w:suppressAutoHyphens w:val="0"/>
        <w:spacing w:after="10" w:line="248" w:lineRule="auto"/>
        <w:ind w:left="567" w:hanging="567"/>
        <w:rPr>
          <w:rFonts w:asciiTheme="minorHAnsi" w:hAnsiTheme="minorHAnsi" w:cstheme="minorHAnsi"/>
          <w:sz w:val="22"/>
          <w:szCs w:val="22"/>
        </w:rPr>
      </w:pPr>
      <w:r w:rsidRPr="00FF4365">
        <w:rPr>
          <w:rFonts w:asciiTheme="minorHAnsi" w:hAnsiTheme="minorHAnsi" w:cstheme="minorHAnsi"/>
          <w:b/>
          <w:sz w:val="22"/>
          <w:szCs w:val="22"/>
        </w:rPr>
        <w:t xml:space="preserve">Statutory duties at the academy </w:t>
      </w:r>
    </w:p>
    <w:p w14:paraId="3D50579D"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The Headteacher has a legal duty under the School Standard and Framework Act 1998 to draw up procedures to prevent bullying among students and to bring these procedures to the attention of staff, parents and students. Under the Education Inspections Bill 2006 the duties are extended to include preventing/responding to bullying that happens outside of the </w:t>
      </w:r>
      <w:proofErr w:type="spellStart"/>
      <w:r w:rsidRPr="00FF4365">
        <w:rPr>
          <w:rFonts w:asciiTheme="minorHAnsi" w:hAnsiTheme="minorHAnsi" w:cstheme="minorHAnsi"/>
          <w:sz w:val="22"/>
          <w:szCs w:val="22"/>
        </w:rPr>
        <w:t>The</w:t>
      </w:r>
      <w:proofErr w:type="spellEnd"/>
      <w:r w:rsidRPr="00FF4365">
        <w:rPr>
          <w:rFonts w:asciiTheme="minorHAnsi" w:hAnsiTheme="minorHAnsi" w:cstheme="minorHAnsi"/>
          <w:sz w:val="22"/>
          <w:szCs w:val="22"/>
        </w:rPr>
        <w:t xml:space="preserve"> Pewsey Vale School, where it is reasonable to do so.  Academies have a duty to ‘Safeguard and promote the welfare of students’ (Education Act 2002) and to ensure that children and young people are free from bullying and discrimination. (Children Act 2004) Government guidance advises that the policy should also address the bullying of staff by students (‘Safe to Learn’ DCSF 2007).  </w:t>
      </w:r>
    </w:p>
    <w:p w14:paraId="4E3DFF65" w14:textId="77777777" w:rsidR="00FF4365" w:rsidRPr="00FF4365" w:rsidRDefault="00FF4365" w:rsidP="00FF4365">
      <w:pPr>
        <w:spacing w:line="259" w:lineRule="auto"/>
        <w:ind w:left="567"/>
        <w:rPr>
          <w:rFonts w:asciiTheme="minorHAnsi" w:hAnsiTheme="minorHAnsi" w:cstheme="minorHAnsi"/>
          <w:sz w:val="22"/>
          <w:szCs w:val="22"/>
        </w:rPr>
      </w:pPr>
      <w:r w:rsidRPr="00FF4365">
        <w:rPr>
          <w:rFonts w:asciiTheme="minorHAnsi" w:hAnsiTheme="minorHAnsi" w:cstheme="minorHAnsi"/>
          <w:sz w:val="22"/>
          <w:szCs w:val="22"/>
        </w:rPr>
        <w:t xml:space="preserve"> </w:t>
      </w:r>
    </w:p>
    <w:p w14:paraId="3B7BABF8" w14:textId="77777777" w:rsidR="00FF4365" w:rsidRPr="00FF4365" w:rsidRDefault="00FF4365" w:rsidP="00FF4365">
      <w:pPr>
        <w:widowControl/>
        <w:numPr>
          <w:ilvl w:val="1"/>
          <w:numId w:val="1"/>
        </w:numPr>
        <w:suppressAutoHyphens w:val="0"/>
        <w:spacing w:after="10" w:line="248" w:lineRule="auto"/>
        <w:ind w:left="426" w:hanging="334"/>
        <w:rPr>
          <w:rFonts w:asciiTheme="minorHAnsi" w:hAnsiTheme="minorHAnsi" w:cstheme="minorHAnsi"/>
          <w:sz w:val="22"/>
          <w:szCs w:val="22"/>
        </w:rPr>
      </w:pPr>
      <w:r w:rsidRPr="00FF4365">
        <w:rPr>
          <w:rFonts w:asciiTheme="minorHAnsi" w:hAnsiTheme="minorHAnsi" w:cstheme="minorHAnsi"/>
          <w:b/>
          <w:sz w:val="22"/>
          <w:szCs w:val="22"/>
        </w:rPr>
        <w:t xml:space="preserve">  Scope of this policy and links to other policies  </w:t>
      </w:r>
    </w:p>
    <w:p w14:paraId="1281209D"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sz w:val="22"/>
          <w:szCs w:val="22"/>
        </w:rPr>
        <w:t xml:space="preserve"> </w:t>
      </w:r>
      <w:r w:rsidRPr="00FF4365">
        <w:rPr>
          <w:rFonts w:asciiTheme="minorHAnsi" w:hAnsiTheme="minorHAnsi" w:cstheme="minorHAnsi"/>
          <w:b/>
          <w:sz w:val="22"/>
          <w:szCs w:val="22"/>
        </w:rPr>
        <w:t xml:space="preserve"> </w:t>
      </w:r>
    </w:p>
    <w:p w14:paraId="7ECCE080" w14:textId="77777777" w:rsidR="00FF4365" w:rsidRPr="00FF4365" w:rsidRDefault="00FF4365" w:rsidP="00FF4365">
      <w:pPr>
        <w:ind w:left="709" w:hanging="142"/>
        <w:rPr>
          <w:rFonts w:asciiTheme="minorHAnsi" w:hAnsiTheme="minorHAnsi" w:cstheme="minorHAnsi"/>
          <w:sz w:val="22"/>
          <w:szCs w:val="22"/>
        </w:rPr>
      </w:pPr>
      <w:r w:rsidRPr="00FF4365">
        <w:rPr>
          <w:rFonts w:asciiTheme="minorHAnsi" w:hAnsiTheme="minorHAnsi" w:cstheme="minorHAnsi"/>
          <w:sz w:val="22"/>
          <w:szCs w:val="22"/>
        </w:rPr>
        <w:t xml:space="preserve">This policy applies at all times when the student is: </w:t>
      </w:r>
    </w:p>
    <w:p w14:paraId="14CD9AEB" w14:textId="77777777" w:rsidR="00FF4365" w:rsidRPr="00FF4365" w:rsidRDefault="00FF4365" w:rsidP="00FF4365">
      <w:pPr>
        <w:ind w:left="709" w:hanging="142"/>
        <w:rPr>
          <w:rFonts w:asciiTheme="minorHAnsi" w:hAnsiTheme="minorHAnsi" w:cstheme="minorHAnsi"/>
          <w:sz w:val="22"/>
          <w:szCs w:val="22"/>
        </w:rPr>
      </w:pPr>
    </w:p>
    <w:p w14:paraId="2EBCEC22" w14:textId="2AEA3CCE" w:rsidR="00FF4365" w:rsidRPr="00FF4365" w:rsidRDefault="00FF4365" w:rsidP="00FF4365">
      <w:pPr>
        <w:widowControl/>
        <w:numPr>
          <w:ilvl w:val="0"/>
          <w:numId w:val="9"/>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Present at Pewsey Vale School; representing Pewsey Vale School or wearing </w:t>
      </w:r>
      <w:r w:rsidR="003571EF">
        <w:rPr>
          <w:rFonts w:asciiTheme="minorHAnsi" w:hAnsiTheme="minorHAnsi" w:cstheme="minorHAnsi"/>
          <w:sz w:val="22"/>
          <w:szCs w:val="22"/>
        </w:rPr>
        <w:t>t</w:t>
      </w:r>
      <w:r w:rsidRPr="00FF4365">
        <w:rPr>
          <w:rFonts w:asciiTheme="minorHAnsi" w:hAnsiTheme="minorHAnsi" w:cstheme="minorHAnsi"/>
          <w:sz w:val="22"/>
          <w:szCs w:val="22"/>
        </w:rPr>
        <w:t xml:space="preserve">he Pewsey Vale School uniform; </w:t>
      </w:r>
    </w:p>
    <w:p w14:paraId="20BBA820" w14:textId="190F028A" w:rsidR="00FF4365" w:rsidRPr="00FF4365" w:rsidRDefault="00FF4365" w:rsidP="00FF4365">
      <w:pPr>
        <w:widowControl/>
        <w:numPr>
          <w:ilvl w:val="0"/>
          <w:numId w:val="9"/>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travelling to or from Pewsey Vale School;  </w:t>
      </w:r>
    </w:p>
    <w:p w14:paraId="5A2D89F2" w14:textId="3EC913A3" w:rsidR="00FF4365" w:rsidRPr="00FF4365" w:rsidRDefault="00FF4365" w:rsidP="00FF4365">
      <w:pPr>
        <w:widowControl/>
        <w:numPr>
          <w:ilvl w:val="0"/>
          <w:numId w:val="9"/>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on </w:t>
      </w:r>
      <w:r w:rsidR="003571EF">
        <w:rPr>
          <w:rFonts w:asciiTheme="minorHAnsi" w:hAnsiTheme="minorHAnsi" w:cstheme="minorHAnsi"/>
          <w:sz w:val="22"/>
          <w:szCs w:val="22"/>
        </w:rPr>
        <w:t xml:space="preserve">any </w:t>
      </w:r>
      <w:r w:rsidRPr="00FF4365">
        <w:rPr>
          <w:rFonts w:asciiTheme="minorHAnsi" w:hAnsiTheme="minorHAnsi" w:cstheme="minorHAnsi"/>
          <w:sz w:val="22"/>
          <w:szCs w:val="22"/>
        </w:rPr>
        <w:t xml:space="preserve">Pewsey Vale School organised trips;  </w:t>
      </w:r>
    </w:p>
    <w:p w14:paraId="2011FD34" w14:textId="6EA6EEC2" w:rsidR="00FF4365" w:rsidRPr="00FF4365" w:rsidRDefault="00FF4365" w:rsidP="00FF4365">
      <w:pPr>
        <w:widowControl/>
        <w:numPr>
          <w:ilvl w:val="0"/>
          <w:numId w:val="9"/>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associated with </w:t>
      </w:r>
      <w:r w:rsidR="003571EF">
        <w:rPr>
          <w:rFonts w:asciiTheme="minorHAnsi" w:hAnsiTheme="minorHAnsi" w:cstheme="minorHAnsi"/>
          <w:sz w:val="22"/>
          <w:szCs w:val="22"/>
        </w:rPr>
        <w:t>P</w:t>
      </w:r>
      <w:r w:rsidRPr="00FF4365">
        <w:rPr>
          <w:rFonts w:asciiTheme="minorHAnsi" w:hAnsiTheme="minorHAnsi" w:cstheme="minorHAnsi"/>
          <w:sz w:val="22"/>
          <w:szCs w:val="22"/>
        </w:rPr>
        <w:t xml:space="preserve">ewsey Vale School at any time; </w:t>
      </w:r>
    </w:p>
    <w:p w14:paraId="6D2B8A21" w14:textId="16F7BBF4" w:rsidR="00FF4365" w:rsidRPr="00FF4365" w:rsidRDefault="00FF4365" w:rsidP="00FF4365">
      <w:pPr>
        <w:widowControl/>
        <w:numPr>
          <w:ilvl w:val="0"/>
          <w:numId w:val="9"/>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in the care of Pewsey Vale School or not and Pewsey Vale School becomes aware of an incident of bullying that affects a student’s ability to access education fully.  </w:t>
      </w:r>
    </w:p>
    <w:p w14:paraId="3A5F16D0" w14:textId="77777777" w:rsidR="00FF4365" w:rsidRPr="00FF4365" w:rsidRDefault="00FF4365" w:rsidP="00FF4365">
      <w:pPr>
        <w:ind w:left="709" w:hanging="142"/>
        <w:rPr>
          <w:rFonts w:asciiTheme="minorHAnsi" w:hAnsiTheme="minorHAnsi" w:cstheme="minorHAnsi"/>
          <w:sz w:val="22"/>
          <w:szCs w:val="22"/>
        </w:rPr>
      </w:pPr>
      <w:r w:rsidRPr="00FF4365">
        <w:rPr>
          <w:rFonts w:asciiTheme="minorHAnsi" w:hAnsiTheme="minorHAnsi" w:cstheme="minorHAnsi"/>
          <w:sz w:val="22"/>
          <w:szCs w:val="22"/>
        </w:rPr>
        <w:t xml:space="preserve"> </w:t>
      </w:r>
    </w:p>
    <w:p w14:paraId="6CFB0918"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This policy shall also apply to students at all times and places in circumstances where failing to apply this policy may: </w:t>
      </w:r>
    </w:p>
    <w:p w14:paraId="7598CE42" w14:textId="77777777" w:rsidR="00FF4365" w:rsidRPr="00FF4365" w:rsidRDefault="00FF4365" w:rsidP="00FF4365">
      <w:pPr>
        <w:ind w:left="709" w:hanging="142"/>
        <w:rPr>
          <w:rFonts w:asciiTheme="minorHAnsi" w:hAnsiTheme="minorHAnsi" w:cstheme="minorHAnsi"/>
          <w:sz w:val="22"/>
          <w:szCs w:val="22"/>
        </w:rPr>
      </w:pPr>
    </w:p>
    <w:p w14:paraId="022DB397" w14:textId="38F22D7F" w:rsidR="00FF4365" w:rsidRPr="00FF4365" w:rsidRDefault="00FF4365" w:rsidP="00FF4365">
      <w:pPr>
        <w:widowControl/>
        <w:numPr>
          <w:ilvl w:val="0"/>
          <w:numId w:val="10"/>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affect the health, safety or well-being of a member of Pewsey Vale School community or a member of the public;  </w:t>
      </w:r>
    </w:p>
    <w:p w14:paraId="2E4F53D7" w14:textId="0023128B" w:rsidR="00FF4365" w:rsidRPr="00FF4365" w:rsidRDefault="00FF4365" w:rsidP="00FF4365">
      <w:pPr>
        <w:widowControl/>
        <w:numPr>
          <w:ilvl w:val="0"/>
          <w:numId w:val="10"/>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have repercussions for the orderly running of Pewsey Vale School;  </w:t>
      </w:r>
    </w:p>
    <w:p w14:paraId="34502A7D" w14:textId="321E5106" w:rsidR="00FF4365" w:rsidRPr="00FF4365" w:rsidRDefault="00FF4365" w:rsidP="00FF4365">
      <w:pPr>
        <w:widowControl/>
        <w:numPr>
          <w:ilvl w:val="0"/>
          <w:numId w:val="10"/>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bring Pewsey Vale School into disrepute </w:t>
      </w:r>
    </w:p>
    <w:p w14:paraId="027ABD8E" w14:textId="77777777" w:rsidR="00FF4365" w:rsidRPr="00FF4365" w:rsidRDefault="00FF4365" w:rsidP="00FF4365">
      <w:pPr>
        <w:ind w:left="709" w:hanging="142"/>
        <w:rPr>
          <w:rFonts w:asciiTheme="minorHAnsi" w:hAnsiTheme="minorHAnsi" w:cstheme="minorHAnsi"/>
          <w:sz w:val="22"/>
          <w:szCs w:val="22"/>
        </w:rPr>
      </w:pPr>
      <w:r w:rsidRPr="00FF4365">
        <w:rPr>
          <w:rFonts w:asciiTheme="minorHAnsi" w:hAnsiTheme="minorHAnsi" w:cstheme="minorHAnsi"/>
          <w:sz w:val="22"/>
          <w:szCs w:val="22"/>
        </w:rPr>
        <w:t xml:space="preserve"> </w:t>
      </w:r>
    </w:p>
    <w:p w14:paraId="39C69048" w14:textId="77777777" w:rsidR="00FF4365" w:rsidRPr="00FF4365" w:rsidRDefault="00FF4365" w:rsidP="00FF4365">
      <w:pPr>
        <w:ind w:left="709" w:hanging="142"/>
        <w:rPr>
          <w:rFonts w:asciiTheme="minorHAnsi" w:hAnsiTheme="minorHAnsi" w:cstheme="minorHAnsi"/>
          <w:sz w:val="22"/>
          <w:szCs w:val="22"/>
        </w:rPr>
      </w:pPr>
      <w:r w:rsidRPr="00FF4365">
        <w:rPr>
          <w:rFonts w:asciiTheme="minorHAnsi" w:hAnsiTheme="minorHAnsi" w:cstheme="minorHAnsi"/>
          <w:sz w:val="22"/>
          <w:szCs w:val="22"/>
        </w:rPr>
        <w:t xml:space="preserve">This policy has regard to the following guidance and advice: </w:t>
      </w:r>
    </w:p>
    <w:p w14:paraId="1199EDA2" w14:textId="77777777" w:rsidR="00FF4365" w:rsidRPr="00FF4365" w:rsidRDefault="00FF4365" w:rsidP="00FF4365">
      <w:pPr>
        <w:ind w:left="709" w:hanging="142"/>
        <w:rPr>
          <w:rFonts w:asciiTheme="minorHAnsi" w:hAnsiTheme="minorHAnsi" w:cstheme="minorHAnsi"/>
          <w:sz w:val="22"/>
          <w:szCs w:val="22"/>
        </w:rPr>
      </w:pPr>
    </w:p>
    <w:p w14:paraId="593E114E" w14:textId="77777777" w:rsidR="00FF4365" w:rsidRPr="00FF4365" w:rsidRDefault="00FF4365" w:rsidP="00FF4365">
      <w:pPr>
        <w:widowControl/>
        <w:numPr>
          <w:ilvl w:val="0"/>
          <w:numId w:val="11"/>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Preventing and tackling bullying:  </w:t>
      </w:r>
    </w:p>
    <w:p w14:paraId="3D2AB2AE" w14:textId="77777777" w:rsidR="00FF4365" w:rsidRPr="00FF4365" w:rsidRDefault="00FF4365" w:rsidP="00FF4365">
      <w:pPr>
        <w:widowControl/>
        <w:numPr>
          <w:ilvl w:val="0"/>
          <w:numId w:val="11"/>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Cyberbullying: </w:t>
      </w:r>
    </w:p>
    <w:p w14:paraId="2A1592C8" w14:textId="77777777" w:rsidR="00FF4365" w:rsidRPr="00FF4365" w:rsidRDefault="00FF4365" w:rsidP="00FF4365">
      <w:pPr>
        <w:widowControl/>
        <w:numPr>
          <w:ilvl w:val="0"/>
          <w:numId w:val="11"/>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Working together to safeguard children (DfE, March 2015);  </w:t>
      </w:r>
    </w:p>
    <w:p w14:paraId="18ACC6C5" w14:textId="77777777" w:rsidR="00FF4365" w:rsidRPr="00FF4365" w:rsidRDefault="00FF4365" w:rsidP="00FF4365">
      <w:pPr>
        <w:widowControl/>
        <w:numPr>
          <w:ilvl w:val="0"/>
          <w:numId w:val="11"/>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Keeping Children Safe in Education (DfE, September 2021) </w:t>
      </w:r>
    </w:p>
    <w:p w14:paraId="37522B50" w14:textId="77777777" w:rsidR="00FF4365" w:rsidRPr="00FF4365" w:rsidRDefault="00FF4365" w:rsidP="00FF4365">
      <w:pPr>
        <w:widowControl/>
        <w:suppressAutoHyphens w:val="0"/>
        <w:spacing w:after="14" w:line="248" w:lineRule="auto"/>
        <w:rPr>
          <w:rFonts w:asciiTheme="minorHAnsi" w:hAnsiTheme="minorHAnsi" w:cstheme="minorHAnsi"/>
          <w:sz w:val="22"/>
          <w:szCs w:val="22"/>
        </w:rPr>
      </w:pPr>
    </w:p>
    <w:p w14:paraId="66547B4B" w14:textId="77777777" w:rsidR="00FF4365" w:rsidRPr="00FF4365" w:rsidRDefault="00FF4365" w:rsidP="00FF4365">
      <w:pPr>
        <w:ind w:left="-5"/>
        <w:rPr>
          <w:rFonts w:asciiTheme="minorHAnsi" w:hAnsiTheme="minorHAnsi" w:cstheme="minorHAnsi"/>
          <w:b/>
          <w:sz w:val="22"/>
          <w:szCs w:val="22"/>
        </w:rPr>
      </w:pPr>
      <w:r w:rsidRPr="00FF4365">
        <w:rPr>
          <w:rFonts w:asciiTheme="minorHAnsi" w:hAnsiTheme="minorHAnsi" w:cstheme="minorHAnsi"/>
          <w:b/>
          <w:sz w:val="22"/>
          <w:szCs w:val="22"/>
        </w:rPr>
        <w:t xml:space="preserve">2. </w:t>
      </w:r>
      <w:r w:rsidRPr="00FF4365">
        <w:rPr>
          <w:rFonts w:asciiTheme="minorHAnsi" w:hAnsiTheme="minorHAnsi" w:cstheme="minorHAnsi"/>
          <w:b/>
          <w:sz w:val="22"/>
          <w:szCs w:val="22"/>
        </w:rPr>
        <w:tab/>
        <w:t>Guidance and Procedures</w:t>
      </w:r>
      <w:r w:rsidRPr="00FF4365">
        <w:rPr>
          <w:rFonts w:asciiTheme="minorHAnsi" w:eastAsia="Arial" w:hAnsiTheme="minorHAnsi" w:cstheme="minorHAnsi"/>
          <w:b/>
          <w:sz w:val="22"/>
          <w:szCs w:val="22"/>
        </w:rPr>
        <w:t xml:space="preserve"> </w:t>
      </w:r>
    </w:p>
    <w:p w14:paraId="520AE747"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sz w:val="22"/>
          <w:szCs w:val="22"/>
        </w:rPr>
        <w:t xml:space="preserve"> </w:t>
      </w:r>
    </w:p>
    <w:p w14:paraId="07577260" w14:textId="77777777" w:rsidR="00FF4365" w:rsidRPr="00FF4365" w:rsidRDefault="00FF4365" w:rsidP="00FF4365">
      <w:pPr>
        <w:pStyle w:val="Heading1"/>
        <w:rPr>
          <w:rFonts w:asciiTheme="minorHAnsi" w:hAnsiTheme="minorHAnsi" w:cstheme="minorHAnsi"/>
          <w:sz w:val="22"/>
        </w:rPr>
      </w:pPr>
      <w:r w:rsidRPr="00FF4365">
        <w:rPr>
          <w:rFonts w:asciiTheme="minorHAnsi" w:hAnsiTheme="minorHAnsi" w:cstheme="minorHAnsi"/>
          <w:sz w:val="22"/>
        </w:rPr>
        <w:t xml:space="preserve">2.1 </w:t>
      </w:r>
      <w:r w:rsidRPr="00FF4365">
        <w:rPr>
          <w:rFonts w:asciiTheme="minorHAnsi" w:hAnsiTheme="minorHAnsi" w:cstheme="minorHAnsi"/>
          <w:sz w:val="22"/>
        </w:rPr>
        <w:tab/>
        <w:t xml:space="preserve">Definition of bullying  </w:t>
      </w:r>
    </w:p>
    <w:p w14:paraId="40CB8FB6" w14:textId="0E7CAAD2" w:rsidR="00FF4365" w:rsidRPr="00FF4365" w:rsidRDefault="00FF4365" w:rsidP="00FF4365">
      <w:pPr>
        <w:ind w:left="709" w:right="107"/>
        <w:rPr>
          <w:rFonts w:asciiTheme="minorHAnsi" w:hAnsiTheme="minorHAnsi" w:cstheme="minorHAnsi"/>
          <w:sz w:val="22"/>
          <w:szCs w:val="22"/>
        </w:rPr>
      </w:pPr>
      <w:r w:rsidRPr="00FF4365">
        <w:rPr>
          <w:rFonts w:asciiTheme="minorHAnsi" w:hAnsiTheme="minorHAnsi" w:cstheme="minorHAnsi"/>
          <w:sz w:val="22"/>
          <w:szCs w:val="22"/>
        </w:rPr>
        <w:t xml:space="preserve">Bullying affects lots of people and can happen anywhere: at </w:t>
      </w:r>
      <w:r w:rsidR="003571EF">
        <w:rPr>
          <w:rFonts w:asciiTheme="minorHAnsi" w:hAnsiTheme="minorHAnsi" w:cstheme="minorHAnsi"/>
          <w:sz w:val="22"/>
          <w:szCs w:val="22"/>
        </w:rPr>
        <w:t>school</w:t>
      </w:r>
      <w:r w:rsidRPr="00FF4365">
        <w:rPr>
          <w:rFonts w:asciiTheme="minorHAnsi" w:hAnsiTheme="minorHAnsi" w:cstheme="minorHAnsi"/>
          <w:sz w:val="22"/>
          <w:szCs w:val="22"/>
        </w:rPr>
        <w:t xml:space="preserve">, travelling to and from </w:t>
      </w:r>
      <w:r w:rsidR="003571EF">
        <w:rPr>
          <w:rFonts w:asciiTheme="minorHAnsi" w:hAnsiTheme="minorHAnsi" w:cstheme="minorHAnsi"/>
          <w:sz w:val="22"/>
          <w:szCs w:val="22"/>
        </w:rPr>
        <w:t>school</w:t>
      </w:r>
      <w:r w:rsidRPr="00FF4365">
        <w:rPr>
          <w:rFonts w:asciiTheme="minorHAnsi" w:hAnsiTheme="minorHAnsi" w:cstheme="minorHAnsi"/>
          <w:sz w:val="22"/>
          <w:szCs w:val="22"/>
        </w:rPr>
        <w:t>, in</w:t>
      </w:r>
      <w:hyperlink r:id="rId11">
        <w:r w:rsidRPr="00FF4365">
          <w:rPr>
            <w:rFonts w:asciiTheme="minorHAnsi" w:hAnsiTheme="minorHAnsi" w:cstheme="minorHAnsi"/>
            <w:sz w:val="22"/>
            <w:szCs w:val="22"/>
          </w:rPr>
          <w:t xml:space="preserve"> </w:t>
        </w:r>
      </w:hyperlink>
      <w:hyperlink r:id="rId12">
        <w:r w:rsidRPr="00FF4365">
          <w:rPr>
            <w:rFonts w:asciiTheme="minorHAnsi" w:hAnsiTheme="minorHAnsi" w:cstheme="minorHAnsi"/>
            <w:sz w:val="22"/>
            <w:szCs w:val="22"/>
            <w:u w:val="single" w:color="000000"/>
          </w:rPr>
          <w:t>sporting</w:t>
        </w:r>
      </w:hyperlink>
      <w:hyperlink r:id="rId13">
        <w:r w:rsidRPr="00FF4365">
          <w:rPr>
            <w:rFonts w:asciiTheme="minorHAnsi" w:hAnsiTheme="minorHAnsi" w:cstheme="minorHAnsi"/>
            <w:sz w:val="22"/>
            <w:szCs w:val="22"/>
          </w:rPr>
          <w:t xml:space="preserve"> </w:t>
        </w:r>
      </w:hyperlink>
      <w:r w:rsidRPr="00FF4365">
        <w:rPr>
          <w:rFonts w:asciiTheme="minorHAnsi" w:hAnsiTheme="minorHAnsi" w:cstheme="minorHAnsi"/>
          <w:sz w:val="22"/>
          <w:szCs w:val="22"/>
        </w:rPr>
        <w:t>teams, in friendship or family groups or in the</w:t>
      </w:r>
      <w:hyperlink r:id="rId14">
        <w:r w:rsidRPr="00FF4365">
          <w:rPr>
            <w:rFonts w:asciiTheme="minorHAnsi" w:hAnsiTheme="minorHAnsi" w:cstheme="minorHAnsi"/>
            <w:sz w:val="22"/>
            <w:szCs w:val="22"/>
          </w:rPr>
          <w:t xml:space="preserve"> </w:t>
        </w:r>
      </w:hyperlink>
      <w:hyperlink r:id="rId15">
        <w:r w:rsidRPr="00FF4365">
          <w:rPr>
            <w:rFonts w:asciiTheme="minorHAnsi" w:hAnsiTheme="minorHAnsi" w:cstheme="minorHAnsi"/>
            <w:sz w:val="22"/>
            <w:szCs w:val="22"/>
            <w:u w:val="single" w:color="000000"/>
          </w:rPr>
          <w:t>workplace</w:t>
        </w:r>
      </w:hyperlink>
      <w:hyperlink r:id="rId16">
        <w:r w:rsidRPr="00FF4365">
          <w:rPr>
            <w:rFonts w:asciiTheme="minorHAnsi" w:hAnsiTheme="minorHAnsi" w:cstheme="minorHAnsi"/>
            <w:sz w:val="22"/>
            <w:szCs w:val="22"/>
          </w:rPr>
          <w:t>.</w:t>
        </w:r>
      </w:hyperlink>
      <w:r w:rsidRPr="00FF4365">
        <w:rPr>
          <w:rFonts w:asciiTheme="minorHAnsi" w:hAnsiTheme="minorHAnsi" w:cstheme="minorHAnsi"/>
          <w:sz w:val="22"/>
          <w:szCs w:val="22"/>
        </w:rPr>
        <w:t xml:space="preserve"> </w:t>
      </w:r>
    </w:p>
    <w:p w14:paraId="5C5513DB"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sz w:val="22"/>
          <w:szCs w:val="22"/>
        </w:rPr>
        <w:t xml:space="preserve"> </w:t>
      </w:r>
    </w:p>
    <w:p w14:paraId="46E79120" w14:textId="77777777" w:rsidR="00FF4365" w:rsidRPr="00FF4365" w:rsidRDefault="00FF4365" w:rsidP="00FF4365">
      <w:pPr>
        <w:ind w:left="709"/>
        <w:rPr>
          <w:rFonts w:asciiTheme="minorHAnsi" w:hAnsiTheme="minorHAnsi" w:cstheme="minorHAnsi"/>
          <w:sz w:val="22"/>
          <w:szCs w:val="22"/>
        </w:rPr>
      </w:pPr>
      <w:r w:rsidRPr="00FF4365">
        <w:rPr>
          <w:rFonts w:asciiTheme="minorHAnsi" w:hAnsiTheme="minorHAnsi" w:cstheme="minorHAnsi"/>
          <w:sz w:val="22"/>
          <w:szCs w:val="22"/>
        </w:rPr>
        <w:t xml:space="preserve">Although there is no legal definition of bullying, we define it as repeated behaviour which is intended to hurt someone either emotionally or physically and is often aimed at certain people because of their race, religion, gender or sexual orientation or any other aspect such as appearance or disability.  Bullying may be, but not limited to: </w:t>
      </w:r>
    </w:p>
    <w:p w14:paraId="3CB746ED" w14:textId="77777777" w:rsidR="00FF4365" w:rsidRPr="00FF4365" w:rsidRDefault="00FF4365" w:rsidP="00FF4365">
      <w:pPr>
        <w:spacing w:after="24" w:line="259" w:lineRule="auto"/>
        <w:rPr>
          <w:rFonts w:asciiTheme="minorHAnsi" w:hAnsiTheme="minorHAnsi" w:cstheme="minorHAnsi"/>
          <w:sz w:val="22"/>
          <w:szCs w:val="22"/>
        </w:rPr>
      </w:pPr>
      <w:r w:rsidRPr="00FF4365">
        <w:rPr>
          <w:rFonts w:asciiTheme="minorHAnsi" w:hAnsiTheme="minorHAnsi" w:cstheme="minorHAnsi"/>
          <w:sz w:val="22"/>
          <w:szCs w:val="22"/>
        </w:rPr>
        <w:t xml:space="preserve"> </w:t>
      </w:r>
    </w:p>
    <w:p w14:paraId="5E28C4D1" w14:textId="77777777" w:rsidR="00FF4365" w:rsidRPr="00FF4365" w:rsidRDefault="00FF4365" w:rsidP="00FF4365">
      <w:pPr>
        <w:widowControl/>
        <w:numPr>
          <w:ilvl w:val="0"/>
          <w:numId w:val="3"/>
        </w:numPr>
        <w:suppressAutoHyphens w:val="0"/>
        <w:ind w:hanging="360"/>
        <w:rPr>
          <w:rFonts w:asciiTheme="minorHAnsi" w:hAnsiTheme="minorHAnsi" w:cstheme="minorHAnsi"/>
          <w:sz w:val="22"/>
          <w:szCs w:val="22"/>
        </w:rPr>
      </w:pPr>
      <w:r w:rsidRPr="00FF4365">
        <w:rPr>
          <w:rFonts w:asciiTheme="minorHAnsi" w:hAnsiTheme="minorHAnsi" w:cstheme="minorHAnsi"/>
          <w:b/>
          <w:sz w:val="22"/>
          <w:szCs w:val="22"/>
        </w:rPr>
        <w:t>Physical</w:t>
      </w:r>
      <w:r w:rsidRPr="00FF4365">
        <w:rPr>
          <w:rFonts w:asciiTheme="minorHAnsi" w:hAnsiTheme="minorHAnsi" w:cstheme="minorHAnsi"/>
          <w:sz w:val="22"/>
          <w:szCs w:val="22"/>
        </w:rPr>
        <w:t xml:space="preserve">: hitting, kicking, pushing people around, spitting, or taking, damaging or hiding possessions  </w:t>
      </w:r>
    </w:p>
    <w:p w14:paraId="5D137425" w14:textId="77777777" w:rsidR="00FF4365" w:rsidRPr="00FF4365" w:rsidRDefault="00FF4365" w:rsidP="00FF4365">
      <w:pPr>
        <w:widowControl/>
        <w:numPr>
          <w:ilvl w:val="0"/>
          <w:numId w:val="3"/>
        </w:numPr>
        <w:suppressAutoHyphens w:val="0"/>
        <w:ind w:hanging="360"/>
        <w:rPr>
          <w:rFonts w:asciiTheme="minorHAnsi" w:hAnsiTheme="minorHAnsi" w:cstheme="minorHAnsi"/>
          <w:sz w:val="22"/>
          <w:szCs w:val="22"/>
        </w:rPr>
      </w:pPr>
      <w:r w:rsidRPr="00FF4365">
        <w:rPr>
          <w:rFonts w:asciiTheme="minorHAnsi" w:hAnsiTheme="minorHAnsi" w:cstheme="minorHAnsi"/>
          <w:b/>
          <w:sz w:val="22"/>
          <w:szCs w:val="22"/>
        </w:rPr>
        <w:t>Verbal</w:t>
      </w:r>
      <w:r w:rsidRPr="00FF4365">
        <w:rPr>
          <w:rFonts w:asciiTheme="minorHAnsi" w:hAnsiTheme="minorHAnsi" w:cstheme="minorHAnsi"/>
          <w:sz w:val="22"/>
          <w:szCs w:val="22"/>
        </w:rPr>
        <w:t xml:space="preserve">: name-calling, taunting, teasing, insulting, making threats or demanding money  </w:t>
      </w:r>
    </w:p>
    <w:p w14:paraId="4E5B90B3" w14:textId="77777777" w:rsidR="00FF4365" w:rsidRPr="00FF4365" w:rsidRDefault="00FF4365" w:rsidP="00FF4365">
      <w:pPr>
        <w:widowControl/>
        <w:numPr>
          <w:ilvl w:val="0"/>
          <w:numId w:val="3"/>
        </w:numPr>
        <w:suppressAutoHyphens w:val="0"/>
        <w:ind w:hanging="360"/>
        <w:rPr>
          <w:rFonts w:asciiTheme="minorHAnsi" w:hAnsiTheme="minorHAnsi" w:cstheme="minorHAnsi"/>
          <w:sz w:val="22"/>
          <w:szCs w:val="22"/>
        </w:rPr>
      </w:pPr>
      <w:r w:rsidRPr="00FF4365">
        <w:rPr>
          <w:rFonts w:asciiTheme="minorHAnsi" w:hAnsiTheme="minorHAnsi" w:cstheme="minorHAnsi"/>
          <w:b/>
          <w:sz w:val="22"/>
          <w:szCs w:val="22"/>
        </w:rPr>
        <w:t>Exclusionary behaviour</w:t>
      </w:r>
      <w:r w:rsidRPr="00FF4365">
        <w:rPr>
          <w:rFonts w:asciiTheme="minorHAnsi" w:hAnsiTheme="minorHAnsi" w:cstheme="minorHAnsi"/>
          <w:sz w:val="22"/>
          <w:szCs w:val="22"/>
        </w:rPr>
        <w:t xml:space="preserve">: intimidating, isolating or excluding a person from a group  </w:t>
      </w:r>
    </w:p>
    <w:p w14:paraId="29CAF407" w14:textId="77777777" w:rsidR="00FF4365" w:rsidRPr="00FF4365" w:rsidRDefault="00FF4365" w:rsidP="00FF4365">
      <w:pPr>
        <w:widowControl/>
        <w:numPr>
          <w:ilvl w:val="0"/>
          <w:numId w:val="3"/>
        </w:numPr>
        <w:suppressAutoHyphens w:val="0"/>
        <w:ind w:hanging="360"/>
        <w:rPr>
          <w:rFonts w:asciiTheme="minorHAnsi" w:hAnsiTheme="minorHAnsi" w:cstheme="minorHAnsi"/>
          <w:sz w:val="22"/>
          <w:szCs w:val="22"/>
        </w:rPr>
      </w:pPr>
      <w:r w:rsidRPr="00FF4365">
        <w:rPr>
          <w:rFonts w:asciiTheme="minorHAnsi" w:hAnsiTheme="minorHAnsi" w:cstheme="minorHAnsi"/>
          <w:b/>
          <w:sz w:val="22"/>
          <w:szCs w:val="22"/>
        </w:rPr>
        <w:t>General unkindness</w:t>
      </w:r>
      <w:r w:rsidRPr="00FF4365">
        <w:rPr>
          <w:rFonts w:asciiTheme="minorHAnsi" w:hAnsiTheme="minorHAnsi" w:cstheme="minorHAnsi"/>
          <w:sz w:val="22"/>
          <w:szCs w:val="22"/>
        </w:rPr>
        <w:t xml:space="preserve">: spreading rumours or writing unkind notes, mobile phone texts or emails;  </w:t>
      </w:r>
    </w:p>
    <w:p w14:paraId="6A007194" w14:textId="77777777" w:rsidR="00FF4365" w:rsidRPr="00FF4365" w:rsidRDefault="00FF4365" w:rsidP="00FF4365">
      <w:pPr>
        <w:widowControl/>
        <w:numPr>
          <w:ilvl w:val="0"/>
          <w:numId w:val="3"/>
        </w:numPr>
        <w:suppressAutoHyphens w:val="0"/>
        <w:ind w:hanging="360"/>
        <w:rPr>
          <w:rFonts w:asciiTheme="minorHAnsi" w:hAnsiTheme="minorHAnsi" w:cstheme="minorHAnsi"/>
          <w:sz w:val="22"/>
          <w:szCs w:val="22"/>
        </w:rPr>
      </w:pPr>
      <w:r w:rsidRPr="00FF4365">
        <w:rPr>
          <w:rFonts w:asciiTheme="minorHAnsi" w:hAnsiTheme="minorHAnsi" w:cstheme="minorHAnsi"/>
          <w:b/>
          <w:sz w:val="22"/>
          <w:szCs w:val="22"/>
        </w:rPr>
        <w:t>Low level disruptive behaviour</w:t>
      </w:r>
      <w:r w:rsidRPr="00FF4365">
        <w:rPr>
          <w:rFonts w:asciiTheme="minorHAnsi" w:hAnsiTheme="minorHAnsi" w:cstheme="minorHAnsi"/>
          <w:sz w:val="22"/>
          <w:szCs w:val="22"/>
        </w:rPr>
        <w:t xml:space="preserve">: wearing "banter" and "horseplay" over a pro-longed period of time;  </w:t>
      </w:r>
    </w:p>
    <w:p w14:paraId="2E122E15" w14:textId="77777777" w:rsidR="00FF4365" w:rsidRPr="00FF4365" w:rsidRDefault="00FF4365" w:rsidP="00FF4365">
      <w:pPr>
        <w:widowControl/>
        <w:numPr>
          <w:ilvl w:val="0"/>
          <w:numId w:val="3"/>
        </w:numPr>
        <w:suppressAutoHyphens w:val="0"/>
        <w:ind w:hanging="360"/>
        <w:rPr>
          <w:rFonts w:asciiTheme="minorHAnsi" w:hAnsiTheme="minorHAnsi" w:cstheme="minorHAnsi"/>
          <w:sz w:val="22"/>
          <w:szCs w:val="22"/>
        </w:rPr>
      </w:pPr>
      <w:r w:rsidRPr="00FF4365">
        <w:rPr>
          <w:rFonts w:asciiTheme="minorHAnsi" w:hAnsiTheme="minorHAnsi" w:cstheme="minorHAnsi"/>
          <w:b/>
          <w:sz w:val="22"/>
          <w:szCs w:val="22"/>
        </w:rPr>
        <w:t>Cyberbullying</w:t>
      </w:r>
      <w:r w:rsidRPr="00FF4365">
        <w:rPr>
          <w:rFonts w:asciiTheme="minorHAnsi" w:hAnsiTheme="minorHAnsi" w:cstheme="minorHAnsi"/>
          <w:sz w:val="22"/>
          <w:szCs w:val="22"/>
        </w:rPr>
        <w:t xml:space="preserve">: bullying that takes place using technology; this may include bullying through the use of mobile electronic devices, social media or gaming sites  </w:t>
      </w:r>
    </w:p>
    <w:p w14:paraId="0A7EA403" w14:textId="77777777" w:rsidR="00FF4365" w:rsidRPr="00FF4365" w:rsidRDefault="00FF4365" w:rsidP="00FF4365">
      <w:pPr>
        <w:widowControl/>
        <w:numPr>
          <w:ilvl w:val="0"/>
          <w:numId w:val="3"/>
        </w:numPr>
        <w:suppressAutoHyphens w:val="0"/>
        <w:ind w:hanging="360"/>
        <w:rPr>
          <w:rFonts w:asciiTheme="minorHAnsi" w:hAnsiTheme="minorHAnsi" w:cstheme="minorHAnsi"/>
          <w:sz w:val="22"/>
          <w:szCs w:val="22"/>
        </w:rPr>
      </w:pPr>
      <w:r w:rsidRPr="00FF4365">
        <w:rPr>
          <w:rFonts w:asciiTheme="minorHAnsi" w:hAnsiTheme="minorHAnsi" w:cstheme="minorHAnsi"/>
          <w:b/>
          <w:sz w:val="22"/>
          <w:szCs w:val="22"/>
        </w:rPr>
        <w:t>Racist and Religious Bullying</w:t>
      </w:r>
      <w:r w:rsidRPr="00FF4365">
        <w:rPr>
          <w:rFonts w:asciiTheme="minorHAnsi" w:hAnsiTheme="minorHAnsi" w:cstheme="minorHAnsi"/>
          <w:sz w:val="22"/>
          <w:szCs w:val="22"/>
        </w:rPr>
        <w:t>: A range of hurtful behaviour, both physical and psychological, that makes a person feel unwelcome, marginalised, excluded, powerless or worthless because of their colour, ethnicity, culture, faith community, national origin or national status;</w:t>
      </w:r>
      <w:r w:rsidRPr="00FF4365">
        <w:rPr>
          <w:rFonts w:asciiTheme="minorHAnsi" w:hAnsiTheme="minorHAnsi" w:cstheme="minorHAnsi"/>
          <w:color w:val="0B0C0C"/>
          <w:sz w:val="22"/>
          <w:szCs w:val="22"/>
        </w:rPr>
        <w:t xml:space="preserve"> </w:t>
      </w:r>
    </w:p>
    <w:p w14:paraId="3766CC66" w14:textId="77777777" w:rsidR="00FF4365" w:rsidRPr="00FF4365" w:rsidRDefault="00FF4365" w:rsidP="00FF4365">
      <w:pPr>
        <w:widowControl/>
        <w:numPr>
          <w:ilvl w:val="0"/>
          <w:numId w:val="3"/>
        </w:numPr>
        <w:suppressAutoHyphens w:val="0"/>
        <w:ind w:hanging="360"/>
        <w:rPr>
          <w:rFonts w:asciiTheme="minorHAnsi" w:hAnsiTheme="minorHAnsi" w:cstheme="minorHAnsi"/>
          <w:sz w:val="22"/>
          <w:szCs w:val="22"/>
        </w:rPr>
      </w:pPr>
      <w:r w:rsidRPr="00FF4365">
        <w:rPr>
          <w:rFonts w:asciiTheme="minorHAnsi" w:hAnsiTheme="minorHAnsi" w:cstheme="minorHAnsi"/>
          <w:b/>
          <w:sz w:val="22"/>
          <w:szCs w:val="22"/>
        </w:rPr>
        <w:t>Sexist and Transphobic Bullying</w:t>
      </w:r>
      <w:r w:rsidRPr="00FF4365">
        <w:rPr>
          <w:rFonts w:asciiTheme="minorHAnsi" w:hAnsiTheme="minorHAnsi" w:cstheme="minorHAnsi"/>
          <w:sz w:val="22"/>
          <w:szCs w:val="22"/>
        </w:rPr>
        <w:t>: includes any behaviour, whether physical or non- physical, where sexuality is used as a weapon by boys or girls;</w:t>
      </w:r>
      <w:r w:rsidRPr="00FF4365">
        <w:rPr>
          <w:rFonts w:asciiTheme="minorHAnsi" w:hAnsiTheme="minorHAnsi" w:cstheme="minorHAnsi"/>
          <w:color w:val="0B0C0C"/>
          <w:sz w:val="22"/>
          <w:szCs w:val="22"/>
        </w:rPr>
        <w:t xml:space="preserve"> </w:t>
      </w:r>
    </w:p>
    <w:p w14:paraId="7DBC3F91" w14:textId="77777777" w:rsidR="00FF4365" w:rsidRPr="00FF4365" w:rsidRDefault="00FF4365" w:rsidP="00FF4365">
      <w:pPr>
        <w:widowControl/>
        <w:numPr>
          <w:ilvl w:val="0"/>
          <w:numId w:val="3"/>
        </w:numPr>
        <w:suppressAutoHyphens w:val="0"/>
        <w:ind w:hanging="360"/>
        <w:rPr>
          <w:rFonts w:asciiTheme="minorHAnsi" w:hAnsiTheme="minorHAnsi" w:cstheme="minorHAnsi"/>
          <w:sz w:val="22"/>
          <w:szCs w:val="22"/>
        </w:rPr>
      </w:pPr>
      <w:r w:rsidRPr="00FF4365">
        <w:rPr>
          <w:rFonts w:asciiTheme="minorHAnsi" w:hAnsiTheme="minorHAnsi" w:cstheme="minorHAnsi"/>
          <w:b/>
          <w:sz w:val="22"/>
          <w:szCs w:val="22"/>
        </w:rPr>
        <w:t>Homophobic Bullying</w:t>
      </w:r>
      <w:r w:rsidRPr="00FF4365">
        <w:rPr>
          <w:rFonts w:asciiTheme="minorHAnsi" w:hAnsiTheme="minorHAnsi" w:cstheme="minorHAnsi"/>
          <w:sz w:val="22"/>
          <w:szCs w:val="22"/>
        </w:rPr>
        <w:t>: targets someone because of their sexual orientation (or perceived sexual orientation);</w:t>
      </w:r>
      <w:r w:rsidRPr="00FF4365">
        <w:rPr>
          <w:rFonts w:asciiTheme="minorHAnsi" w:hAnsiTheme="minorHAnsi" w:cstheme="minorHAnsi"/>
          <w:color w:val="0B0C0C"/>
          <w:sz w:val="22"/>
          <w:szCs w:val="22"/>
        </w:rPr>
        <w:t xml:space="preserve"> </w:t>
      </w:r>
    </w:p>
    <w:p w14:paraId="39DF87B3" w14:textId="77777777" w:rsidR="00FF4365" w:rsidRPr="00FF4365" w:rsidRDefault="00FF4365" w:rsidP="00FF4365">
      <w:pPr>
        <w:widowControl/>
        <w:numPr>
          <w:ilvl w:val="0"/>
          <w:numId w:val="3"/>
        </w:numPr>
        <w:suppressAutoHyphens w:val="0"/>
        <w:ind w:hanging="360"/>
        <w:rPr>
          <w:rFonts w:asciiTheme="minorHAnsi" w:hAnsiTheme="minorHAnsi" w:cstheme="minorHAnsi"/>
          <w:sz w:val="22"/>
          <w:szCs w:val="22"/>
        </w:rPr>
      </w:pPr>
      <w:r w:rsidRPr="00FF4365">
        <w:rPr>
          <w:rFonts w:asciiTheme="minorHAnsi" w:hAnsiTheme="minorHAnsi" w:cstheme="minorHAnsi"/>
          <w:b/>
          <w:sz w:val="22"/>
          <w:szCs w:val="22"/>
        </w:rPr>
        <w:t>Disablist Bullying</w:t>
      </w:r>
      <w:r w:rsidRPr="00FF4365">
        <w:rPr>
          <w:rFonts w:asciiTheme="minorHAnsi" w:hAnsiTheme="minorHAnsi" w:cstheme="minorHAnsi"/>
          <w:sz w:val="22"/>
          <w:szCs w:val="22"/>
        </w:rPr>
        <w:t>: targets a young person based on their disability, special needs, or health needs. This can include manipulative bullying where a perpetrator forces the victim to act in a certain way or exploiting a certain aspect of the victim’s disability.</w:t>
      </w:r>
      <w:r w:rsidRPr="00FF4365">
        <w:rPr>
          <w:rFonts w:asciiTheme="minorHAnsi" w:hAnsiTheme="minorHAnsi" w:cstheme="minorHAnsi"/>
          <w:color w:val="0B0C0C"/>
          <w:sz w:val="22"/>
          <w:szCs w:val="22"/>
        </w:rPr>
        <w:t xml:space="preserve"> </w:t>
      </w:r>
    </w:p>
    <w:p w14:paraId="4F65B8C4" w14:textId="77777777" w:rsidR="00FF4365" w:rsidRPr="00FF4365" w:rsidRDefault="00FF4365" w:rsidP="00FF4365">
      <w:pPr>
        <w:widowControl/>
        <w:numPr>
          <w:ilvl w:val="0"/>
          <w:numId w:val="3"/>
        </w:numPr>
        <w:suppressAutoHyphens w:val="0"/>
        <w:ind w:hanging="360"/>
        <w:rPr>
          <w:rFonts w:asciiTheme="minorHAnsi" w:hAnsiTheme="minorHAnsi" w:cstheme="minorHAnsi"/>
          <w:sz w:val="22"/>
          <w:szCs w:val="22"/>
        </w:rPr>
      </w:pPr>
      <w:r w:rsidRPr="00FF4365">
        <w:rPr>
          <w:rFonts w:asciiTheme="minorHAnsi" w:hAnsiTheme="minorHAnsi" w:cstheme="minorHAnsi"/>
          <w:b/>
          <w:sz w:val="22"/>
          <w:szCs w:val="22"/>
        </w:rPr>
        <w:t>Sexual bullying</w:t>
      </w:r>
      <w:r w:rsidRPr="00FF4365">
        <w:rPr>
          <w:rFonts w:asciiTheme="minorHAnsi" w:hAnsiTheme="minorHAnsi" w:cstheme="minorHAnsi"/>
          <w:sz w:val="22"/>
          <w:szCs w:val="22"/>
        </w:rPr>
        <w:t xml:space="preserve">: sexual insults, sexual language/gestures, name calling, unwanted physical contact, sexual violence or harassment. </w:t>
      </w:r>
    </w:p>
    <w:p w14:paraId="0C6E0FC6"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eastAsia="Arial" w:hAnsiTheme="minorHAnsi" w:cstheme="minorHAnsi"/>
          <w:sz w:val="22"/>
          <w:szCs w:val="22"/>
        </w:rPr>
        <w:t xml:space="preserve"> </w:t>
      </w:r>
    </w:p>
    <w:p w14:paraId="755FC6DD" w14:textId="5FB1EFC9" w:rsidR="00FF4365" w:rsidRPr="00FF4365" w:rsidRDefault="00FF4365" w:rsidP="00FF4365">
      <w:pPr>
        <w:spacing w:after="38"/>
        <w:ind w:left="567"/>
        <w:rPr>
          <w:rFonts w:asciiTheme="minorHAnsi" w:hAnsiTheme="minorHAnsi" w:cstheme="minorHAnsi"/>
          <w:sz w:val="22"/>
          <w:szCs w:val="22"/>
        </w:rPr>
      </w:pPr>
      <w:r w:rsidRPr="00FF4365">
        <w:rPr>
          <w:rFonts w:asciiTheme="minorHAnsi" w:hAnsiTheme="minorHAnsi" w:cstheme="minorHAnsi"/>
          <w:sz w:val="22"/>
          <w:szCs w:val="22"/>
        </w:rPr>
        <w:t xml:space="preserve">Bullying is always unacceptable and will not be dismissed as being normal or as "banter" or simply "part of growing up". Bullying will not be tolerated at Pewsey Vale School because:  </w:t>
      </w:r>
    </w:p>
    <w:p w14:paraId="765D055E" w14:textId="77777777" w:rsidR="00FF4365" w:rsidRPr="00FF4365" w:rsidRDefault="00FF4365" w:rsidP="00FF4365">
      <w:pPr>
        <w:widowControl/>
        <w:numPr>
          <w:ilvl w:val="0"/>
          <w:numId w:val="4"/>
        </w:numPr>
        <w:suppressAutoHyphens w:val="0"/>
        <w:ind w:left="1135" w:hanging="284"/>
        <w:rPr>
          <w:rFonts w:asciiTheme="minorHAnsi" w:hAnsiTheme="minorHAnsi" w:cstheme="minorHAnsi"/>
          <w:sz w:val="22"/>
          <w:szCs w:val="22"/>
        </w:rPr>
      </w:pPr>
      <w:r w:rsidRPr="00FF4365">
        <w:rPr>
          <w:rFonts w:asciiTheme="minorHAnsi" w:hAnsiTheme="minorHAnsi" w:cstheme="minorHAnsi"/>
          <w:sz w:val="22"/>
          <w:szCs w:val="22"/>
        </w:rPr>
        <w:t xml:space="preserve">it is harmful to the person who is bullied, to those who engage in bullying behaviour, and those who support them, and can in some cases lead to lasting psychological damage and even suicide; </w:t>
      </w:r>
    </w:p>
    <w:p w14:paraId="69A3D55E" w14:textId="77777777" w:rsidR="00FF4365" w:rsidRPr="00FF4365" w:rsidRDefault="00FF4365" w:rsidP="00FF4365">
      <w:pPr>
        <w:widowControl/>
        <w:numPr>
          <w:ilvl w:val="0"/>
          <w:numId w:val="4"/>
        </w:numPr>
        <w:suppressAutoHyphens w:val="0"/>
        <w:ind w:left="1135" w:hanging="284"/>
        <w:rPr>
          <w:rFonts w:asciiTheme="minorHAnsi" w:hAnsiTheme="minorHAnsi" w:cstheme="minorHAnsi"/>
          <w:sz w:val="22"/>
          <w:szCs w:val="22"/>
        </w:rPr>
      </w:pPr>
      <w:r w:rsidRPr="00FF4365">
        <w:rPr>
          <w:rFonts w:asciiTheme="minorHAnsi" w:hAnsiTheme="minorHAnsi" w:cstheme="minorHAnsi"/>
          <w:sz w:val="22"/>
          <w:szCs w:val="22"/>
        </w:rPr>
        <w:t>it interferes with a student's right to enjoy their learning and leisure time free from intimidation</w:t>
      </w:r>
    </w:p>
    <w:p w14:paraId="4D3D587B" w14:textId="77777777" w:rsidR="00FF4365" w:rsidRPr="00FF4365" w:rsidRDefault="00FF4365" w:rsidP="00FF4365">
      <w:pPr>
        <w:rPr>
          <w:rFonts w:asciiTheme="minorHAnsi" w:hAnsiTheme="minorHAnsi" w:cstheme="minorHAnsi"/>
          <w:sz w:val="22"/>
          <w:szCs w:val="22"/>
        </w:rPr>
      </w:pPr>
    </w:p>
    <w:p w14:paraId="45783EA6" w14:textId="77777777" w:rsidR="00FF4365" w:rsidRPr="00FF4365" w:rsidRDefault="00FF4365" w:rsidP="00FF4365">
      <w:pPr>
        <w:ind w:firstLine="709"/>
        <w:rPr>
          <w:rFonts w:asciiTheme="minorHAnsi" w:hAnsiTheme="minorHAnsi" w:cstheme="minorHAnsi"/>
          <w:sz w:val="22"/>
          <w:szCs w:val="22"/>
        </w:rPr>
      </w:pPr>
      <w:r w:rsidRPr="00FF4365">
        <w:rPr>
          <w:rFonts w:asciiTheme="minorHAnsi" w:hAnsiTheme="minorHAnsi" w:cstheme="minorHAnsi"/>
          <w:sz w:val="22"/>
          <w:szCs w:val="22"/>
        </w:rPr>
        <w:lastRenderedPageBreak/>
        <w:t xml:space="preserve">Bullying is any behaviour by an individual or group that:  </w:t>
      </w:r>
    </w:p>
    <w:p w14:paraId="31084996" w14:textId="77777777" w:rsidR="00FF4365" w:rsidRPr="00FF4365" w:rsidRDefault="00FF4365" w:rsidP="00FF4365">
      <w:pPr>
        <w:widowControl/>
        <w:numPr>
          <w:ilvl w:val="0"/>
          <w:numId w:val="4"/>
        </w:numPr>
        <w:suppressAutoHyphens w:val="0"/>
        <w:ind w:left="1135" w:hanging="284"/>
        <w:rPr>
          <w:rFonts w:asciiTheme="minorHAnsi" w:hAnsiTheme="minorHAnsi" w:cstheme="minorHAnsi"/>
          <w:sz w:val="22"/>
          <w:szCs w:val="22"/>
        </w:rPr>
      </w:pPr>
      <w:r w:rsidRPr="00FF4365">
        <w:rPr>
          <w:rFonts w:asciiTheme="minorHAnsi" w:hAnsiTheme="minorHAnsi" w:cstheme="minorHAnsi"/>
          <w:sz w:val="22"/>
          <w:szCs w:val="22"/>
        </w:rPr>
        <w:t xml:space="preserve">Is meant to hurt - the person or people doing the bullying know what they are doing and mean to do it  </w:t>
      </w:r>
    </w:p>
    <w:p w14:paraId="25FBCCD2" w14:textId="77777777" w:rsidR="00FF4365" w:rsidRPr="00FF4365" w:rsidRDefault="00FF4365" w:rsidP="00FF4365">
      <w:pPr>
        <w:widowControl/>
        <w:numPr>
          <w:ilvl w:val="0"/>
          <w:numId w:val="4"/>
        </w:numPr>
        <w:suppressAutoHyphens w:val="0"/>
        <w:ind w:left="1135" w:hanging="284"/>
        <w:rPr>
          <w:rFonts w:asciiTheme="minorHAnsi" w:hAnsiTheme="minorHAnsi" w:cstheme="minorHAnsi"/>
          <w:sz w:val="22"/>
          <w:szCs w:val="22"/>
        </w:rPr>
      </w:pPr>
      <w:r w:rsidRPr="00FF4365">
        <w:rPr>
          <w:rFonts w:asciiTheme="minorHAnsi" w:hAnsiTheme="minorHAnsi" w:cstheme="minorHAnsi"/>
          <w:sz w:val="22"/>
          <w:szCs w:val="22"/>
        </w:rPr>
        <w:t xml:space="preserve">Happens more than once – there will be a pattern of behaviour, not just a ‘one off’ incident  </w:t>
      </w:r>
    </w:p>
    <w:p w14:paraId="47ED5926" w14:textId="77777777" w:rsidR="00FF4365" w:rsidRPr="00FF4365" w:rsidRDefault="00FF4365" w:rsidP="00FF4365">
      <w:pPr>
        <w:widowControl/>
        <w:numPr>
          <w:ilvl w:val="0"/>
          <w:numId w:val="4"/>
        </w:numPr>
        <w:suppressAutoHyphens w:val="0"/>
        <w:ind w:left="1135" w:hanging="284"/>
        <w:rPr>
          <w:rFonts w:asciiTheme="minorHAnsi" w:hAnsiTheme="minorHAnsi" w:cstheme="minorHAnsi"/>
          <w:sz w:val="22"/>
          <w:szCs w:val="22"/>
        </w:rPr>
      </w:pPr>
      <w:r w:rsidRPr="00FF4365">
        <w:rPr>
          <w:rFonts w:asciiTheme="minorHAnsi" w:hAnsiTheme="minorHAnsi" w:cstheme="minorHAnsi"/>
          <w:sz w:val="22"/>
          <w:szCs w:val="22"/>
        </w:rPr>
        <w:t xml:space="preserve">Involves an imbalance of power – the person being bullied will usually find it very hard to defend themselves.  </w:t>
      </w:r>
    </w:p>
    <w:p w14:paraId="7781DDDE"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eastAsia="Arial" w:hAnsiTheme="minorHAnsi" w:cstheme="minorHAnsi"/>
          <w:sz w:val="22"/>
          <w:szCs w:val="22"/>
        </w:rPr>
        <w:t xml:space="preserve"> </w:t>
      </w:r>
    </w:p>
    <w:p w14:paraId="4C299066" w14:textId="77777777" w:rsidR="00FF4365" w:rsidRPr="00FF4365" w:rsidRDefault="00FF4365" w:rsidP="00FF4365">
      <w:pPr>
        <w:tabs>
          <w:tab w:val="left" w:pos="567"/>
        </w:tabs>
        <w:spacing w:after="10"/>
        <w:ind w:left="-5"/>
        <w:rPr>
          <w:rFonts w:asciiTheme="minorHAnsi" w:hAnsiTheme="minorHAnsi" w:cstheme="minorHAnsi"/>
          <w:sz w:val="22"/>
          <w:szCs w:val="22"/>
        </w:rPr>
      </w:pPr>
      <w:r w:rsidRPr="00FF4365">
        <w:rPr>
          <w:rFonts w:asciiTheme="minorHAnsi" w:hAnsiTheme="minorHAnsi" w:cstheme="minorHAnsi"/>
          <w:b/>
          <w:sz w:val="22"/>
          <w:szCs w:val="22"/>
        </w:rPr>
        <w:t xml:space="preserve">2.2 </w:t>
      </w:r>
      <w:r w:rsidRPr="00FF4365">
        <w:rPr>
          <w:rFonts w:asciiTheme="minorHAnsi" w:hAnsiTheme="minorHAnsi" w:cstheme="minorHAnsi"/>
          <w:b/>
          <w:sz w:val="22"/>
          <w:szCs w:val="22"/>
        </w:rPr>
        <w:tab/>
        <w:t xml:space="preserve">Identifying and reporting concerns about bullying </w:t>
      </w:r>
    </w:p>
    <w:p w14:paraId="7195718B"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All concerns about bullying will be taken seriously and investigated thoroughly.  </w:t>
      </w:r>
    </w:p>
    <w:p w14:paraId="0D31CF32"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 </w:t>
      </w:r>
    </w:p>
    <w:p w14:paraId="4AE661A4"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Students who are being bullied may not report it; however, there may be changes in their behaviour, such as becoming shy and nervous, feigning illness, taking unusual absence or clinging to adults. There may be changes in work patterns, lacking concentration or truanting from the school.  All staff will be alert to the signs of bullying and act promptly and firmly against it in accordance with this policy.  </w:t>
      </w:r>
    </w:p>
    <w:p w14:paraId="033CBE6D" w14:textId="77777777" w:rsidR="00FF4365" w:rsidRPr="00FF4365" w:rsidRDefault="00FF4365" w:rsidP="00FF4365">
      <w:pPr>
        <w:spacing w:line="259" w:lineRule="auto"/>
        <w:ind w:left="567"/>
        <w:rPr>
          <w:rFonts w:asciiTheme="minorHAnsi" w:hAnsiTheme="minorHAnsi" w:cstheme="minorHAnsi"/>
          <w:sz w:val="22"/>
          <w:szCs w:val="22"/>
        </w:rPr>
      </w:pPr>
      <w:r w:rsidRPr="00FF4365">
        <w:rPr>
          <w:rFonts w:asciiTheme="minorHAnsi" w:hAnsiTheme="minorHAnsi" w:cstheme="minorHAnsi"/>
          <w:sz w:val="22"/>
          <w:szCs w:val="22"/>
        </w:rPr>
        <w:t xml:space="preserve"> </w:t>
      </w:r>
    </w:p>
    <w:p w14:paraId="4C621A03"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Students who are bullying others also need support to help them to understand and change their behaviour.  </w:t>
      </w:r>
    </w:p>
    <w:p w14:paraId="6A8CCAB1" w14:textId="77777777" w:rsidR="00FF4365" w:rsidRPr="00FF4365" w:rsidRDefault="00FF4365" w:rsidP="00FF4365">
      <w:pPr>
        <w:spacing w:line="259" w:lineRule="auto"/>
        <w:ind w:left="567"/>
        <w:rPr>
          <w:rFonts w:asciiTheme="minorHAnsi" w:hAnsiTheme="minorHAnsi" w:cstheme="minorHAnsi"/>
          <w:sz w:val="22"/>
          <w:szCs w:val="22"/>
        </w:rPr>
      </w:pPr>
      <w:r w:rsidRPr="00FF4365">
        <w:rPr>
          <w:rFonts w:asciiTheme="minorHAnsi" w:eastAsia="Arial" w:hAnsiTheme="minorHAnsi" w:cstheme="minorHAnsi"/>
          <w:sz w:val="22"/>
          <w:szCs w:val="22"/>
        </w:rPr>
        <w:t xml:space="preserve"> </w:t>
      </w:r>
    </w:p>
    <w:p w14:paraId="3648E4D5"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All students will be encouraged to report bullying by:  </w:t>
      </w:r>
    </w:p>
    <w:p w14:paraId="257F94E0"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sz w:val="22"/>
          <w:szCs w:val="22"/>
        </w:rPr>
        <w:t xml:space="preserve"> </w:t>
      </w:r>
    </w:p>
    <w:p w14:paraId="2A7F1285" w14:textId="77777777" w:rsidR="00FF4365" w:rsidRPr="00FF4365" w:rsidRDefault="00FF4365" w:rsidP="00FF4365">
      <w:pPr>
        <w:widowControl/>
        <w:numPr>
          <w:ilvl w:val="0"/>
          <w:numId w:val="5"/>
        </w:numPr>
        <w:suppressAutoHyphens w:val="0"/>
        <w:spacing w:after="14" w:line="248" w:lineRule="auto"/>
        <w:ind w:left="1418" w:hanging="709"/>
        <w:rPr>
          <w:rFonts w:asciiTheme="minorHAnsi" w:hAnsiTheme="minorHAnsi" w:cstheme="minorHAnsi"/>
          <w:sz w:val="22"/>
          <w:szCs w:val="22"/>
        </w:rPr>
      </w:pPr>
      <w:r w:rsidRPr="00FF4365">
        <w:rPr>
          <w:rFonts w:asciiTheme="minorHAnsi" w:hAnsiTheme="minorHAnsi" w:cstheme="minorHAnsi"/>
          <w:sz w:val="22"/>
          <w:szCs w:val="22"/>
        </w:rPr>
        <w:t xml:space="preserve">Talking to a member of staff of their choice  </w:t>
      </w:r>
    </w:p>
    <w:p w14:paraId="67F6342F" w14:textId="77777777" w:rsidR="00FF4365" w:rsidRPr="00FF4365" w:rsidRDefault="00FF4365" w:rsidP="00FF4365">
      <w:pPr>
        <w:widowControl/>
        <w:numPr>
          <w:ilvl w:val="0"/>
          <w:numId w:val="5"/>
        </w:numPr>
        <w:suppressAutoHyphens w:val="0"/>
        <w:spacing w:after="14" w:line="248" w:lineRule="auto"/>
        <w:ind w:left="1418" w:hanging="709"/>
        <w:rPr>
          <w:rFonts w:asciiTheme="minorHAnsi" w:hAnsiTheme="minorHAnsi" w:cstheme="minorHAnsi"/>
          <w:sz w:val="22"/>
          <w:szCs w:val="22"/>
        </w:rPr>
      </w:pPr>
      <w:r w:rsidRPr="00FF4365">
        <w:rPr>
          <w:rFonts w:asciiTheme="minorHAnsi" w:hAnsiTheme="minorHAnsi" w:cstheme="minorHAnsi"/>
          <w:sz w:val="22"/>
          <w:szCs w:val="22"/>
        </w:rPr>
        <w:t xml:space="preserve">Writing a statement about the bullying concern and giving it to a member of staff   </w:t>
      </w:r>
    </w:p>
    <w:p w14:paraId="6B3CCDEE" w14:textId="77777777" w:rsidR="00FF4365" w:rsidRPr="00FF4365" w:rsidRDefault="00FF4365" w:rsidP="00FF4365">
      <w:pPr>
        <w:widowControl/>
        <w:numPr>
          <w:ilvl w:val="0"/>
          <w:numId w:val="5"/>
        </w:numPr>
        <w:suppressAutoHyphens w:val="0"/>
        <w:spacing w:after="14" w:line="248" w:lineRule="auto"/>
        <w:ind w:left="1418" w:hanging="709"/>
        <w:rPr>
          <w:rFonts w:asciiTheme="minorHAnsi" w:hAnsiTheme="minorHAnsi" w:cstheme="minorHAnsi"/>
          <w:sz w:val="22"/>
          <w:szCs w:val="22"/>
        </w:rPr>
      </w:pPr>
      <w:r w:rsidRPr="00FF4365">
        <w:rPr>
          <w:rFonts w:asciiTheme="minorHAnsi" w:hAnsiTheme="minorHAnsi" w:cstheme="minorHAnsi"/>
          <w:sz w:val="22"/>
          <w:szCs w:val="22"/>
        </w:rPr>
        <w:t xml:space="preserve">Contacting local and national support agencies for advice/support  </w:t>
      </w:r>
    </w:p>
    <w:p w14:paraId="16B52205" w14:textId="04B7FEAE" w:rsidR="00FF4365" w:rsidRPr="003571EF" w:rsidRDefault="00FF4365" w:rsidP="00FF4365">
      <w:pPr>
        <w:widowControl/>
        <w:numPr>
          <w:ilvl w:val="0"/>
          <w:numId w:val="5"/>
        </w:numPr>
        <w:suppressAutoHyphens w:val="0"/>
        <w:spacing w:after="14" w:line="248" w:lineRule="auto"/>
        <w:ind w:left="1418" w:hanging="709"/>
        <w:rPr>
          <w:rFonts w:asciiTheme="minorHAnsi" w:hAnsiTheme="minorHAnsi" w:cstheme="minorHAnsi"/>
          <w:sz w:val="22"/>
          <w:szCs w:val="22"/>
        </w:rPr>
      </w:pPr>
      <w:r w:rsidRPr="003571EF">
        <w:rPr>
          <w:rFonts w:asciiTheme="minorHAnsi" w:hAnsiTheme="minorHAnsi" w:cstheme="minorHAnsi"/>
          <w:sz w:val="22"/>
          <w:szCs w:val="22"/>
        </w:rPr>
        <w:t>Reporting to a member of their peer group such as</w:t>
      </w:r>
      <w:r w:rsidR="003571EF" w:rsidRPr="003571EF">
        <w:rPr>
          <w:rFonts w:asciiTheme="minorHAnsi" w:hAnsiTheme="minorHAnsi" w:cstheme="minorHAnsi"/>
          <w:sz w:val="22"/>
          <w:szCs w:val="22"/>
        </w:rPr>
        <w:t xml:space="preserve"> the</w:t>
      </w:r>
      <w:r w:rsidRPr="003571EF">
        <w:rPr>
          <w:rFonts w:asciiTheme="minorHAnsi" w:hAnsiTheme="minorHAnsi" w:cstheme="minorHAnsi"/>
          <w:sz w:val="22"/>
          <w:szCs w:val="22"/>
        </w:rPr>
        <w:t xml:space="preserve"> anti-bullying ambassadors</w:t>
      </w:r>
    </w:p>
    <w:p w14:paraId="3DE6C55A" w14:textId="77777777" w:rsidR="00FF4365" w:rsidRPr="00FF4365" w:rsidRDefault="00FF4365" w:rsidP="00FF4365">
      <w:pPr>
        <w:widowControl/>
        <w:numPr>
          <w:ilvl w:val="0"/>
          <w:numId w:val="5"/>
        </w:numPr>
        <w:suppressAutoHyphens w:val="0"/>
        <w:spacing w:after="14" w:line="248" w:lineRule="auto"/>
        <w:ind w:left="1418" w:hanging="709"/>
        <w:rPr>
          <w:rFonts w:asciiTheme="minorHAnsi" w:hAnsiTheme="minorHAnsi" w:cstheme="minorHAnsi"/>
          <w:sz w:val="22"/>
          <w:szCs w:val="22"/>
        </w:rPr>
      </w:pPr>
      <w:r w:rsidRPr="00FF4365">
        <w:rPr>
          <w:rFonts w:asciiTheme="minorHAnsi" w:hAnsiTheme="minorHAnsi" w:cstheme="minorHAnsi"/>
          <w:sz w:val="22"/>
          <w:szCs w:val="22"/>
        </w:rPr>
        <w:t xml:space="preserve">Talking to parents </w:t>
      </w:r>
    </w:p>
    <w:p w14:paraId="592DD5A0" w14:textId="77777777" w:rsidR="00FF4365" w:rsidRPr="00FF4365" w:rsidRDefault="00FF4365" w:rsidP="00FF4365">
      <w:pPr>
        <w:spacing w:line="259" w:lineRule="auto"/>
        <w:ind w:left="1276" w:hanging="709"/>
        <w:rPr>
          <w:rFonts w:asciiTheme="minorHAnsi" w:hAnsiTheme="minorHAnsi" w:cstheme="minorHAnsi"/>
          <w:sz w:val="22"/>
          <w:szCs w:val="22"/>
        </w:rPr>
      </w:pPr>
    </w:p>
    <w:p w14:paraId="4E69435A"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Parents are encouraged to report concerns about bullying and to support the academy in tackling it.  Trying to resolve bullying directly with students or their families can lead to problems escalating and staff should put measures in place to combat this. </w:t>
      </w:r>
    </w:p>
    <w:p w14:paraId="3749A093" w14:textId="77777777" w:rsidR="00FF4365" w:rsidRPr="00FF4365" w:rsidRDefault="00FF4365" w:rsidP="00FF4365">
      <w:pPr>
        <w:spacing w:line="259" w:lineRule="auto"/>
        <w:ind w:left="567"/>
        <w:rPr>
          <w:rFonts w:asciiTheme="minorHAnsi" w:hAnsiTheme="minorHAnsi" w:cstheme="minorHAnsi"/>
          <w:sz w:val="22"/>
          <w:szCs w:val="22"/>
        </w:rPr>
      </w:pPr>
      <w:r w:rsidRPr="00FF4365">
        <w:rPr>
          <w:rFonts w:asciiTheme="minorHAnsi" w:hAnsiTheme="minorHAnsi" w:cstheme="minorHAnsi"/>
          <w:sz w:val="22"/>
          <w:szCs w:val="22"/>
        </w:rPr>
        <w:t xml:space="preserve">  </w:t>
      </w:r>
    </w:p>
    <w:p w14:paraId="1EA1E8D1"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Not all individuals recognise their behaviour is deliberate or intended to hurt. Some individuals may see their hurtful conduct as "teasing" or "a game" or "for the good of" the other person. These forms of bullying are equally unacceptable but may not be malicious and can often be corrected quickly with advice and without disciplinary sanctions. </w:t>
      </w:r>
    </w:p>
    <w:p w14:paraId="446D635B" w14:textId="77777777" w:rsidR="00FF4365" w:rsidRPr="00FF4365" w:rsidRDefault="00FF4365" w:rsidP="00FF4365">
      <w:pPr>
        <w:ind w:left="567"/>
        <w:rPr>
          <w:rFonts w:asciiTheme="minorHAnsi" w:hAnsiTheme="minorHAnsi" w:cstheme="minorHAnsi"/>
          <w:sz w:val="22"/>
          <w:szCs w:val="22"/>
        </w:rPr>
      </w:pPr>
    </w:p>
    <w:p w14:paraId="33897433"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If left unchallenged or dismissed low level disruption can have a wearing, and significant impact on targeted individuals exposed to such behaviour.  </w:t>
      </w:r>
    </w:p>
    <w:p w14:paraId="3B3B8FB6" w14:textId="77777777" w:rsidR="00FF4365" w:rsidRPr="00FF4365" w:rsidRDefault="00FF4365" w:rsidP="00FF4365">
      <w:pPr>
        <w:spacing w:line="259" w:lineRule="auto"/>
        <w:ind w:left="567"/>
        <w:rPr>
          <w:rFonts w:asciiTheme="minorHAnsi" w:hAnsiTheme="minorHAnsi" w:cstheme="minorHAnsi"/>
          <w:sz w:val="22"/>
          <w:szCs w:val="22"/>
        </w:rPr>
      </w:pPr>
      <w:r w:rsidRPr="00FF4365">
        <w:rPr>
          <w:rFonts w:asciiTheme="minorHAnsi" w:hAnsiTheme="minorHAnsi" w:cstheme="minorHAnsi"/>
          <w:sz w:val="22"/>
          <w:szCs w:val="22"/>
        </w:rPr>
        <w:t xml:space="preserve"> </w:t>
      </w:r>
    </w:p>
    <w:p w14:paraId="77050205"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Bullying may also be regarded as threatening behaviour or harassment which can be either a criminal offence or a civil wrong.  A person who makes a physical or sexual assault on another, or who steals or causes damage to the property of another, commits a criminal offence. Misuse of electronic communications could also be a criminal offence, for example it is an offence to send an electronic communication (such as a text message/direct message or email) to another person with the intent to cause distress or anxiety. </w:t>
      </w:r>
    </w:p>
    <w:p w14:paraId="162B6FE8" w14:textId="77777777" w:rsidR="00FF4365" w:rsidRPr="00FF4365" w:rsidRDefault="00FF4365" w:rsidP="00FF4365">
      <w:pPr>
        <w:spacing w:line="259" w:lineRule="auto"/>
        <w:ind w:left="567"/>
        <w:rPr>
          <w:rFonts w:asciiTheme="minorHAnsi" w:hAnsiTheme="minorHAnsi" w:cstheme="minorHAnsi"/>
          <w:sz w:val="22"/>
          <w:szCs w:val="22"/>
        </w:rPr>
      </w:pPr>
      <w:r w:rsidRPr="00FF4365">
        <w:rPr>
          <w:rFonts w:asciiTheme="minorHAnsi" w:hAnsiTheme="minorHAnsi" w:cstheme="minorHAnsi"/>
          <w:sz w:val="22"/>
          <w:szCs w:val="22"/>
        </w:rPr>
        <w:t xml:space="preserve"> </w:t>
      </w:r>
    </w:p>
    <w:p w14:paraId="1B70D4F3"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Bullying behaviour may be of such a nature that safeguarding concerns are raised. Such behaviour may include hazing behaviour, initiation rituals or any form of sexual harassment. See our Safeguarding and Child protection policy for our approach to peer-on-peer abuse. Concerns about a student's welfare because they are the perpetrator or victim of bullying behaviour must be reported in accordance with the safeguarding policy and procedures and appropriate action taken, considering Swindon Children and Families threshold framework. </w:t>
      </w:r>
    </w:p>
    <w:p w14:paraId="52A6348F" w14:textId="03C65E38" w:rsidR="003571EF" w:rsidRDefault="00FF4365" w:rsidP="00FF4365">
      <w:pPr>
        <w:spacing w:line="259" w:lineRule="auto"/>
        <w:ind w:left="567"/>
        <w:rPr>
          <w:rFonts w:asciiTheme="minorHAnsi" w:hAnsiTheme="minorHAnsi" w:cstheme="minorHAnsi"/>
          <w:sz w:val="22"/>
          <w:szCs w:val="22"/>
        </w:rPr>
      </w:pPr>
      <w:r w:rsidRPr="00FF4365">
        <w:rPr>
          <w:rFonts w:asciiTheme="minorHAnsi" w:hAnsiTheme="minorHAnsi" w:cstheme="minorHAnsi"/>
          <w:sz w:val="22"/>
          <w:szCs w:val="22"/>
        </w:rPr>
        <w:t xml:space="preserve"> </w:t>
      </w:r>
    </w:p>
    <w:p w14:paraId="6C193F64" w14:textId="77777777" w:rsidR="003571EF" w:rsidRDefault="003571EF">
      <w:pPr>
        <w:widowControl/>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47EE93B" w14:textId="77777777" w:rsidR="00FF4365" w:rsidRPr="00FF4365" w:rsidRDefault="00FF4365" w:rsidP="00FF4365">
      <w:pPr>
        <w:spacing w:line="259" w:lineRule="auto"/>
        <w:ind w:left="567"/>
        <w:rPr>
          <w:rFonts w:asciiTheme="minorHAnsi" w:hAnsiTheme="minorHAnsi" w:cstheme="minorHAnsi"/>
          <w:sz w:val="22"/>
          <w:szCs w:val="22"/>
        </w:rPr>
      </w:pPr>
    </w:p>
    <w:p w14:paraId="4D3B3A53" w14:textId="21B211EF"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Pewsey Vale School will always treat a bullying incident as giving rise to a child protection concern when there is reasonable cause to believe that a child is suffering or likely to suffer significant harm.</w:t>
      </w:r>
      <w:r w:rsidRPr="00FF4365">
        <w:rPr>
          <w:rFonts w:asciiTheme="minorHAnsi" w:eastAsia="Arial" w:hAnsiTheme="minorHAnsi" w:cstheme="minorHAnsi"/>
          <w:b/>
          <w:sz w:val="22"/>
          <w:szCs w:val="22"/>
        </w:rPr>
        <w:t xml:space="preserve"> </w:t>
      </w:r>
    </w:p>
    <w:p w14:paraId="74395CF6" w14:textId="77777777" w:rsidR="00FF4365" w:rsidRPr="00FF4365" w:rsidRDefault="00FF4365" w:rsidP="00FF4365">
      <w:pPr>
        <w:spacing w:line="259" w:lineRule="auto"/>
        <w:ind w:left="567"/>
        <w:rPr>
          <w:rFonts w:asciiTheme="minorHAnsi" w:hAnsiTheme="minorHAnsi" w:cstheme="minorHAnsi"/>
          <w:sz w:val="22"/>
          <w:szCs w:val="22"/>
        </w:rPr>
      </w:pPr>
      <w:r w:rsidRPr="00FF4365">
        <w:rPr>
          <w:rFonts w:asciiTheme="minorHAnsi" w:eastAsia="Arial" w:hAnsiTheme="minorHAnsi" w:cstheme="minorHAnsi"/>
          <w:b/>
          <w:sz w:val="22"/>
          <w:szCs w:val="22"/>
        </w:rPr>
        <w:t xml:space="preserve"> </w:t>
      </w:r>
    </w:p>
    <w:p w14:paraId="57B04F43" w14:textId="77777777" w:rsidR="00FF4365" w:rsidRPr="00FF4365" w:rsidRDefault="00FF4365" w:rsidP="00FF4365">
      <w:pPr>
        <w:spacing w:after="10"/>
        <w:ind w:left="567" w:hanging="567"/>
        <w:rPr>
          <w:rFonts w:asciiTheme="minorHAnsi" w:hAnsiTheme="minorHAnsi" w:cstheme="minorHAnsi"/>
          <w:sz w:val="22"/>
          <w:szCs w:val="22"/>
        </w:rPr>
      </w:pPr>
      <w:r w:rsidRPr="00FF4365">
        <w:rPr>
          <w:rFonts w:asciiTheme="minorHAnsi" w:hAnsiTheme="minorHAnsi" w:cstheme="minorHAnsi"/>
          <w:b/>
          <w:sz w:val="22"/>
          <w:szCs w:val="22"/>
        </w:rPr>
        <w:t xml:space="preserve">2.3 </w:t>
      </w:r>
      <w:r w:rsidRPr="00FF4365">
        <w:rPr>
          <w:rFonts w:asciiTheme="minorHAnsi" w:hAnsiTheme="minorHAnsi" w:cstheme="minorHAnsi"/>
          <w:b/>
          <w:sz w:val="22"/>
          <w:szCs w:val="22"/>
        </w:rPr>
        <w:tab/>
        <w:t xml:space="preserve">Responding to reports about bullying  </w:t>
      </w:r>
    </w:p>
    <w:p w14:paraId="21DDADF6"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b/>
          <w:sz w:val="22"/>
          <w:szCs w:val="22"/>
        </w:rPr>
        <w:t xml:space="preserve"> </w:t>
      </w:r>
    </w:p>
    <w:p w14:paraId="50676A11" w14:textId="77777777" w:rsidR="00FF4365" w:rsidRPr="00FF4365" w:rsidRDefault="00FF4365" w:rsidP="00FF4365">
      <w:pPr>
        <w:ind w:left="-5" w:firstLine="572"/>
        <w:rPr>
          <w:rFonts w:asciiTheme="minorHAnsi" w:hAnsiTheme="minorHAnsi" w:cstheme="minorHAnsi"/>
          <w:sz w:val="22"/>
          <w:szCs w:val="22"/>
        </w:rPr>
      </w:pPr>
      <w:r w:rsidRPr="00FF4365">
        <w:rPr>
          <w:rFonts w:asciiTheme="minorHAnsi" w:hAnsiTheme="minorHAnsi" w:cstheme="minorHAnsi"/>
          <w:b/>
          <w:sz w:val="22"/>
          <w:szCs w:val="22"/>
        </w:rPr>
        <w:t>Students:</w:t>
      </w:r>
      <w:r w:rsidRPr="00FF4365">
        <w:rPr>
          <w:rFonts w:asciiTheme="minorHAnsi" w:hAnsiTheme="minorHAnsi" w:cstheme="minorHAnsi"/>
          <w:sz w:val="22"/>
          <w:szCs w:val="22"/>
        </w:rPr>
        <w:t xml:space="preserve"> can report it in one of two ways; </w:t>
      </w:r>
    </w:p>
    <w:p w14:paraId="2A5CF4C1" w14:textId="77777777" w:rsidR="00FF4365" w:rsidRPr="00FF4365" w:rsidRDefault="00FF4365" w:rsidP="00FF4365">
      <w:pPr>
        <w:widowControl/>
        <w:numPr>
          <w:ilvl w:val="0"/>
          <w:numId w:val="6"/>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tell their Tutor or any member of staff </w:t>
      </w:r>
      <w:r w:rsidRPr="00FF4365">
        <w:rPr>
          <w:rFonts w:asciiTheme="minorHAnsi" w:hAnsiTheme="minorHAnsi" w:cstheme="minorHAnsi"/>
          <w:b/>
          <w:sz w:val="22"/>
          <w:szCs w:val="22"/>
        </w:rPr>
        <w:t xml:space="preserve"> </w:t>
      </w:r>
    </w:p>
    <w:p w14:paraId="4B265D24" w14:textId="77777777" w:rsidR="00FF4365" w:rsidRPr="00FF4365" w:rsidRDefault="00FF4365" w:rsidP="00FF4365">
      <w:pPr>
        <w:widowControl/>
        <w:numPr>
          <w:ilvl w:val="0"/>
          <w:numId w:val="6"/>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tell their parent/carers;</w:t>
      </w:r>
      <w:r w:rsidRPr="00FF4365">
        <w:rPr>
          <w:rFonts w:asciiTheme="minorHAnsi" w:hAnsiTheme="minorHAnsi" w:cstheme="minorHAnsi"/>
          <w:b/>
          <w:sz w:val="22"/>
          <w:szCs w:val="22"/>
        </w:rPr>
        <w:t xml:space="preserve"> </w:t>
      </w:r>
    </w:p>
    <w:p w14:paraId="19CFFD6E" w14:textId="77777777" w:rsidR="00FF4365" w:rsidRPr="003571EF" w:rsidRDefault="00FF4365" w:rsidP="00FF4365">
      <w:pPr>
        <w:widowControl/>
        <w:numPr>
          <w:ilvl w:val="0"/>
          <w:numId w:val="6"/>
        </w:numPr>
        <w:suppressAutoHyphens w:val="0"/>
        <w:spacing w:after="14" w:line="248" w:lineRule="auto"/>
        <w:rPr>
          <w:rFonts w:asciiTheme="minorHAnsi" w:hAnsiTheme="minorHAnsi" w:cstheme="minorHAnsi"/>
          <w:sz w:val="22"/>
          <w:szCs w:val="22"/>
        </w:rPr>
      </w:pPr>
      <w:r w:rsidRPr="003571EF">
        <w:rPr>
          <w:rFonts w:asciiTheme="minorHAnsi" w:hAnsiTheme="minorHAnsi" w:cstheme="minorHAnsi"/>
          <w:bCs/>
          <w:sz w:val="22"/>
          <w:szCs w:val="22"/>
        </w:rPr>
        <w:t>tell an anti-bullying ambassador</w:t>
      </w:r>
    </w:p>
    <w:p w14:paraId="5B3A2626" w14:textId="77777777" w:rsidR="00FF4365" w:rsidRPr="00FF4365" w:rsidRDefault="00FF4365" w:rsidP="00FF4365">
      <w:pPr>
        <w:widowControl/>
        <w:suppressAutoHyphens w:val="0"/>
        <w:spacing w:after="14" w:line="248" w:lineRule="auto"/>
        <w:ind w:left="1080"/>
        <w:rPr>
          <w:rFonts w:asciiTheme="minorHAnsi" w:hAnsiTheme="minorHAnsi" w:cstheme="minorHAnsi"/>
          <w:sz w:val="22"/>
          <w:szCs w:val="22"/>
          <w:highlight w:val="yellow"/>
        </w:rPr>
      </w:pPr>
    </w:p>
    <w:p w14:paraId="60D65AB1" w14:textId="77777777" w:rsidR="00FF4365" w:rsidRPr="00FF4365" w:rsidRDefault="00FF4365" w:rsidP="00FF4365">
      <w:pPr>
        <w:ind w:left="709"/>
        <w:rPr>
          <w:rFonts w:asciiTheme="minorHAnsi" w:hAnsiTheme="minorHAnsi" w:cstheme="minorHAnsi"/>
          <w:sz w:val="22"/>
          <w:szCs w:val="22"/>
        </w:rPr>
      </w:pPr>
      <w:r w:rsidRPr="00FF4365">
        <w:rPr>
          <w:rFonts w:asciiTheme="minorHAnsi" w:hAnsiTheme="minorHAnsi" w:cstheme="minorHAnsi"/>
          <w:b/>
          <w:sz w:val="22"/>
          <w:szCs w:val="22"/>
        </w:rPr>
        <w:t xml:space="preserve">Parent/Carers: </w:t>
      </w:r>
      <w:r w:rsidRPr="00FF4365">
        <w:rPr>
          <w:rFonts w:asciiTheme="minorHAnsi" w:hAnsiTheme="minorHAnsi" w:cstheme="minorHAnsi"/>
          <w:sz w:val="22"/>
          <w:szCs w:val="22"/>
        </w:rPr>
        <w:t xml:space="preserve">Parents or Carers who are concerned that their child is being bullied should inform their child's Tutor or a member of the Pastoral team without delay. </w:t>
      </w:r>
    </w:p>
    <w:p w14:paraId="1A621ECE"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eastAsia="Arial" w:hAnsiTheme="minorHAnsi" w:cstheme="minorHAnsi"/>
          <w:sz w:val="22"/>
          <w:szCs w:val="22"/>
        </w:rPr>
        <w:t xml:space="preserve"> </w:t>
      </w:r>
    </w:p>
    <w:p w14:paraId="41448AE5" w14:textId="77777777" w:rsidR="00FF4365" w:rsidRPr="00FF4365" w:rsidRDefault="00FF4365" w:rsidP="00FF4365">
      <w:pPr>
        <w:ind w:left="-5" w:firstLine="714"/>
        <w:rPr>
          <w:rFonts w:asciiTheme="minorHAnsi" w:hAnsiTheme="minorHAnsi" w:cstheme="minorHAnsi"/>
          <w:sz w:val="22"/>
          <w:szCs w:val="22"/>
        </w:rPr>
      </w:pPr>
      <w:r w:rsidRPr="00FF4365">
        <w:rPr>
          <w:rFonts w:asciiTheme="minorHAnsi" w:hAnsiTheme="minorHAnsi" w:cstheme="minorHAnsi"/>
          <w:sz w:val="22"/>
          <w:szCs w:val="22"/>
        </w:rPr>
        <w:t xml:space="preserve">The Staff member will take the following steps when dealing with concerns about bullying: </w:t>
      </w:r>
    </w:p>
    <w:p w14:paraId="7D9146A8" w14:textId="77777777" w:rsidR="00FF4365" w:rsidRPr="00FF4365" w:rsidRDefault="00FF4365" w:rsidP="00FF4365">
      <w:pPr>
        <w:widowControl/>
        <w:numPr>
          <w:ilvl w:val="0"/>
          <w:numId w:val="7"/>
        </w:numPr>
        <w:suppressAutoHyphens w:val="0"/>
        <w:spacing w:after="35" w:line="248" w:lineRule="auto"/>
        <w:rPr>
          <w:rFonts w:asciiTheme="minorHAnsi" w:hAnsiTheme="minorHAnsi" w:cstheme="minorHAnsi"/>
          <w:sz w:val="22"/>
          <w:szCs w:val="22"/>
        </w:rPr>
      </w:pPr>
      <w:r w:rsidRPr="00FF4365">
        <w:rPr>
          <w:rFonts w:asciiTheme="minorHAnsi" w:hAnsiTheme="minorHAnsi" w:cstheme="minorHAnsi"/>
          <w:sz w:val="22"/>
          <w:szCs w:val="22"/>
        </w:rPr>
        <w:t xml:space="preserve">If bullying is suspected or reported, staff will respond quickly by offering, advice, support and reassurance to the alleged victim. </w:t>
      </w:r>
    </w:p>
    <w:p w14:paraId="4950A892" w14:textId="77777777" w:rsidR="00FF4365" w:rsidRPr="00FF4365" w:rsidRDefault="00FF4365" w:rsidP="00FF4365">
      <w:pPr>
        <w:widowControl/>
        <w:numPr>
          <w:ilvl w:val="0"/>
          <w:numId w:val="7"/>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Take a clear account of what has happened. </w:t>
      </w:r>
    </w:p>
    <w:p w14:paraId="365FC786" w14:textId="77777777" w:rsidR="00FF4365" w:rsidRPr="00FF4365" w:rsidRDefault="00FF4365" w:rsidP="00FF4365">
      <w:pPr>
        <w:widowControl/>
        <w:numPr>
          <w:ilvl w:val="0"/>
          <w:numId w:val="7"/>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Pass the information on to relevant Pastoral Team member.  </w:t>
      </w:r>
    </w:p>
    <w:p w14:paraId="13763B65"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sz w:val="22"/>
          <w:szCs w:val="22"/>
        </w:rPr>
        <w:t xml:space="preserve"> </w:t>
      </w:r>
    </w:p>
    <w:p w14:paraId="39D151C1"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The pastoral team will agree on the best strategy for dealing with the matter.  </w:t>
      </w:r>
    </w:p>
    <w:p w14:paraId="2E3A3E91" w14:textId="77777777" w:rsidR="00FF4365" w:rsidRPr="00FF4365" w:rsidRDefault="00FF4365" w:rsidP="00FF4365">
      <w:pPr>
        <w:spacing w:line="259" w:lineRule="auto"/>
        <w:ind w:left="567"/>
        <w:rPr>
          <w:rFonts w:asciiTheme="minorHAnsi" w:hAnsiTheme="minorHAnsi" w:cstheme="minorHAnsi"/>
          <w:sz w:val="22"/>
          <w:szCs w:val="22"/>
        </w:rPr>
      </w:pPr>
      <w:r w:rsidRPr="00FF4365">
        <w:rPr>
          <w:rFonts w:asciiTheme="minorHAnsi" w:hAnsiTheme="minorHAnsi" w:cstheme="minorHAnsi"/>
          <w:sz w:val="22"/>
          <w:szCs w:val="22"/>
        </w:rPr>
        <w:t xml:space="preserve"> </w:t>
      </w:r>
    </w:p>
    <w:p w14:paraId="0B7F1845"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If the alleged bullying behaviour raises a safeguarding concern, the matter should be reported in line with our Safeguarding and Child protection policy and procedures before further investigation is carried out. </w:t>
      </w:r>
    </w:p>
    <w:p w14:paraId="25D2CF82"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eastAsia="Arial" w:hAnsiTheme="minorHAnsi" w:cstheme="minorHAnsi"/>
          <w:sz w:val="22"/>
          <w:szCs w:val="22"/>
        </w:rPr>
        <w:t xml:space="preserve"> </w:t>
      </w:r>
    </w:p>
    <w:p w14:paraId="236F69CC" w14:textId="77777777" w:rsidR="00FF4365" w:rsidRPr="00FF4365" w:rsidRDefault="00FF4365" w:rsidP="00FF4365">
      <w:pPr>
        <w:ind w:left="-5" w:firstLine="572"/>
        <w:rPr>
          <w:rFonts w:asciiTheme="minorHAnsi" w:hAnsiTheme="minorHAnsi" w:cstheme="minorHAnsi"/>
          <w:sz w:val="22"/>
          <w:szCs w:val="22"/>
        </w:rPr>
      </w:pPr>
      <w:r w:rsidRPr="00FF4365">
        <w:rPr>
          <w:rFonts w:asciiTheme="minorHAnsi" w:hAnsiTheme="minorHAnsi" w:cstheme="minorHAnsi"/>
          <w:sz w:val="22"/>
          <w:szCs w:val="22"/>
        </w:rPr>
        <w:t xml:space="preserve">Students and staff who have been bullied will be supported by:  </w:t>
      </w:r>
    </w:p>
    <w:p w14:paraId="043A7A19"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eastAsia="Arial" w:hAnsiTheme="minorHAnsi" w:cstheme="minorHAnsi"/>
          <w:sz w:val="22"/>
          <w:szCs w:val="22"/>
        </w:rPr>
        <w:t xml:space="preserve"> </w:t>
      </w:r>
    </w:p>
    <w:p w14:paraId="526AD365" w14:textId="77777777" w:rsidR="00FF4365" w:rsidRPr="00FF4365" w:rsidRDefault="00FF4365" w:rsidP="00FF4365">
      <w:pPr>
        <w:widowControl/>
        <w:numPr>
          <w:ilvl w:val="0"/>
          <w:numId w:val="12"/>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Offering an opportunity to discuss the experience with a member of the Pastoral Team  </w:t>
      </w:r>
    </w:p>
    <w:p w14:paraId="673C9A03" w14:textId="77777777" w:rsidR="00FF4365" w:rsidRPr="00FF4365" w:rsidRDefault="00FF4365" w:rsidP="00FF4365">
      <w:pPr>
        <w:widowControl/>
        <w:numPr>
          <w:ilvl w:val="0"/>
          <w:numId w:val="12"/>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Providing reassurance that the bullying will be addressed  </w:t>
      </w:r>
    </w:p>
    <w:p w14:paraId="1AED5A81" w14:textId="77777777" w:rsidR="00FF4365" w:rsidRPr="00FF4365" w:rsidRDefault="00FF4365" w:rsidP="00FF4365">
      <w:pPr>
        <w:widowControl/>
        <w:numPr>
          <w:ilvl w:val="0"/>
          <w:numId w:val="12"/>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An offer of continuous support through the tutor and Pastoral Team </w:t>
      </w:r>
    </w:p>
    <w:p w14:paraId="1EB5D28B" w14:textId="77777777" w:rsidR="00FF4365" w:rsidRPr="00FF4365" w:rsidRDefault="00FF4365" w:rsidP="00FF4365">
      <w:pPr>
        <w:widowControl/>
        <w:numPr>
          <w:ilvl w:val="0"/>
          <w:numId w:val="12"/>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The use of specialist interventions and/or referrals to other agencies e.g. Educational Psychology, academy counsellor and Pastoral support officers, where appropriate  </w:t>
      </w:r>
    </w:p>
    <w:p w14:paraId="405AE381"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sz w:val="22"/>
          <w:szCs w:val="22"/>
        </w:rPr>
        <w:t xml:space="preserve"> </w:t>
      </w:r>
    </w:p>
    <w:p w14:paraId="79D6B0DD" w14:textId="77777777" w:rsidR="00FF4365" w:rsidRPr="00FF4365" w:rsidRDefault="00FF4365" w:rsidP="00FF4365">
      <w:pPr>
        <w:spacing w:after="10"/>
        <w:ind w:left="-5"/>
        <w:rPr>
          <w:rFonts w:asciiTheme="minorHAnsi" w:hAnsiTheme="minorHAnsi" w:cstheme="minorHAnsi"/>
          <w:sz w:val="22"/>
          <w:szCs w:val="22"/>
        </w:rPr>
      </w:pPr>
      <w:r w:rsidRPr="00FF4365">
        <w:rPr>
          <w:rFonts w:asciiTheme="minorHAnsi" w:hAnsiTheme="minorHAnsi" w:cstheme="minorHAnsi"/>
          <w:b/>
          <w:sz w:val="22"/>
          <w:szCs w:val="22"/>
        </w:rPr>
        <w:t xml:space="preserve">2.4 </w:t>
      </w:r>
      <w:r w:rsidRPr="00FF4365">
        <w:rPr>
          <w:rFonts w:asciiTheme="minorHAnsi" w:hAnsiTheme="minorHAnsi" w:cstheme="minorHAnsi"/>
          <w:b/>
          <w:sz w:val="22"/>
          <w:szCs w:val="22"/>
        </w:rPr>
        <w:tab/>
        <w:t xml:space="preserve">Managing the allegation: </w:t>
      </w:r>
    </w:p>
    <w:p w14:paraId="3C4C08CB" w14:textId="77777777" w:rsidR="00FF4365" w:rsidRPr="00FF4365" w:rsidRDefault="00FF4365" w:rsidP="00FF4365">
      <w:pPr>
        <w:spacing w:after="38"/>
        <w:ind w:left="709"/>
        <w:rPr>
          <w:rFonts w:asciiTheme="minorHAnsi" w:hAnsiTheme="minorHAnsi" w:cstheme="minorHAnsi"/>
          <w:sz w:val="22"/>
          <w:szCs w:val="22"/>
        </w:rPr>
      </w:pPr>
      <w:r w:rsidRPr="00FF4365">
        <w:rPr>
          <w:rFonts w:asciiTheme="minorHAnsi" w:hAnsiTheme="minorHAnsi" w:cstheme="minorHAnsi"/>
          <w:sz w:val="22"/>
          <w:szCs w:val="22"/>
        </w:rPr>
        <w:t xml:space="preserve">The relevant member of the pastoral team will normally see the victim and (unless the case is very serious) any witnesses as soon as possible and form an initial view of the allegation. They will consider:  </w:t>
      </w:r>
    </w:p>
    <w:p w14:paraId="4BFA2CFC" w14:textId="77777777" w:rsidR="00FF4365" w:rsidRPr="00FF4365" w:rsidRDefault="00FF4365" w:rsidP="00FF4365">
      <w:pPr>
        <w:widowControl/>
        <w:numPr>
          <w:ilvl w:val="0"/>
          <w:numId w:val="13"/>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the nature of the incident(s): physical? verbal? exclusionary? etc. </w:t>
      </w:r>
    </w:p>
    <w:p w14:paraId="579CA633" w14:textId="77777777" w:rsidR="00FF4365" w:rsidRPr="00FF4365" w:rsidRDefault="00FF4365" w:rsidP="00FF4365">
      <w:pPr>
        <w:widowControl/>
        <w:numPr>
          <w:ilvl w:val="0"/>
          <w:numId w:val="13"/>
        </w:numPr>
        <w:suppressAutoHyphens w:val="0"/>
        <w:spacing w:after="35" w:line="248" w:lineRule="auto"/>
        <w:rPr>
          <w:rFonts w:asciiTheme="minorHAnsi" w:hAnsiTheme="minorHAnsi" w:cstheme="minorHAnsi"/>
          <w:sz w:val="22"/>
          <w:szCs w:val="22"/>
        </w:rPr>
      </w:pPr>
      <w:r w:rsidRPr="00FF4365">
        <w:rPr>
          <w:rFonts w:asciiTheme="minorHAnsi" w:hAnsiTheme="minorHAnsi" w:cstheme="minorHAnsi"/>
          <w:sz w:val="22"/>
          <w:szCs w:val="22"/>
        </w:rPr>
        <w:t xml:space="preserve">is it a "one-off" incident involving an individual or a group? Is it part of a pattern of behaviour by an individual or a group? </w:t>
      </w:r>
    </w:p>
    <w:p w14:paraId="2FA0C686" w14:textId="77777777" w:rsidR="00FF4365" w:rsidRPr="00FF4365" w:rsidRDefault="00FF4365" w:rsidP="00FF4365">
      <w:pPr>
        <w:widowControl/>
        <w:numPr>
          <w:ilvl w:val="0"/>
          <w:numId w:val="13"/>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has physical injury been caused?  </w:t>
      </w:r>
    </w:p>
    <w:p w14:paraId="45ECCDE8" w14:textId="77777777" w:rsidR="00FF4365" w:rsidRPr="00FF4365" w:rsidRDefault="00FF4365" w:rsidP="00FF4365">
      <w:pPr>
        <w:widowControl/>
        <w:numPr>
          <w:ilvl w:val="0"/>
          <w:numId w:val="13"/>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who should be informed: Headteacher? Parents/Carers? the Designated Safeguarding Lead? </w:t>
      </w:r>
    </w:p>
    <w:p w14:paraId="28A42535" w14:textId="77777777" w:rsidR="00FF4365" w:rsidRPr="00FF4365" w:rsidRDefault="00FF4365" w:rsidP="00FF4365">
      <w:pPr>
        <w:numPr>
          <w:ilvl w:val="0"/>
          <w:numId w:val="13"/>
        </w:numPr>
        <w:rPr>
          <w:rFonts w:asciiTheme="minorHAnsi" w:hAnsiTheme="minorHAnsi" w:cstheme="minorHAnsi"/>
          <w:sz w:val="22"/>
          <w:szCs w:val="22"/>
        </w:rPr>
      </w:pPr>
      <w:r w:rsidRPr="00FF4365">
        <w:rPr>
          <w:rFonts w:asciiTheme="minorHAnsi" w:hAnsiTheme="minorHAnsi" w:cstheme="minorHAnsi"/>
          <w:sz w:val="22"/>
          <w:szCs w:val="22"/>
        </w:rPr>
        <w:t xml:space="preserve">children's social care? the police?  </w:t>
      </w:r>
    </w:p>
    <w:p w14:paraId="3C34399F" w14:textId="77777777" w:rsidR="00FF4365" w:rsidRPr="00FF4365" w:rsidRDefault="00FF4365" w:rsidP="00FF4365">
      <w:pPr>
        <w:widowControl/>
        <w:numPr>
          <w:ilvl w:val="0"/>
          <w:numId w:val="13"/>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can the alleged bully be questioned without disclosing the victim's identity?  </w:t>
      </w:r>
    </w:p>
    <w:p w14:paraId="3A935AA9" w14:textId="3C52F4D5" w:rsidR="003571EF" w:rsidRDefault="00FF4365" w:rsidP="00FF4365">
      <w:pPr>
        <w:spacing w:line="259" w:lineRule="auto"/>
        <w:rPr>
          <w:rFonts w:asciiTheme="minorHAnsi" w:eastAsia="Arial" w:hAnsiTheme="minorHAnsi" w:cstheme="minorHAnsi"/>
          <w:sz w:val="22"/>
          <w:szCs w:val="22"/>
        </w:rPr>
      </w:pPr>
      <w:r w:rsidRPr="00FF4365">
        <w:rPr>
          <w:rFonts w:asciiTheme="minorHAnsi" w:eastAsia="Arial" w:hAnsiTheme="minorHAnsi" w:cstheme="minorHAnsi"/>
          <w:sz w:val="22"/>
          <w:szCs w:val="22"/>
        </w:rPr>
        <w:t xml:space="preserve"> </w:t>
      </w:r>
    </w:p>
    <w:p w14:paraId="558759C8" w14:textId="77777777" w:rsidR="003571EF" w:rsidRDefault="003571EF">
      <w:pPr>
        <w:widowControl/>
        <w:suppressAutoHyphens w:val="0"/>
        <w:spacing w:after="160" w:line="259" w:lineRule="auto"/>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1DBED08A" w14:textId="77777777" w:rsidR="00FF4365" w:rsidRPr="00FF4365" w:rsidRDefault="00FF4365" w:rsidP="00FF4365">
      <w:pPr>
        <w:spacing w:line="259" w:lineRule="auto"/>
        <w:rPr>
          <w:rFonts w:asciiTheme="minorHAnsi" w:hAnsiTheme="minorHAnsi" w:cstheme="minorHAnsi"/>
          <w:sz w:val="22"/>
          <w:szCs w:val="22"/>
        </w:rPr>
      </w:pPr>
    </w:p>
    <w:p w14:paraId="4209CD53" w14:textId="77777777" w:rsidR="00FF4365" w:rsidRPr="00FF4365" w:rsidRDefault="00FF4365" w:rsidP="00FF4365">
      <w:pPr>
        <w:spacing w:after="10"/>
        <w:ind w:left="-5" w:firstLine="714"/>
        <w:rPr>
          <w:rFonts w:asciiTheme="minorHAnsi" w:hAnsiTheme="minorHAnsi" w:cstheme="minorHAnsi"/>
          <w:sz w:val="22"/>
          <w:szCs w:val="22"/>
        </w:rPr>
      </w:pPr>
      <w:r w:rsidRPr="00FF4365">
        <w:rPr>
          <w:rFonts w:asciiTheme="minorHAnsi" w:hAnsiTheme="minorHAnsi" w:cstheme="minorHAnsi"/>
          <w:b/>
          <w:sz w:val="22"/>
          <w:szCs w:val="22"/>
        </w:rPr>
        <w:t xml:space="preserve">What is the likely outcome if the allegation proves to be correct?  </w:t>
      </w:r>
    </w:p>
    <w:p w14:paraId="0D16D162" w14:textId="77777777" w:rsidR="00FF4365" w:rsidRPr="00FF4365" w:rsidRDefault="00FF4365" w:rsidP="00FF4365">
      <w:pPr>
        <w:ind w:left="-5"/>
        <w:rPr>
          <w:rFonts w:asciiTheme="minorHAnsi" w:hAnsiTheme="minorHAnsi" w:cstheme="minorHAnsi"/>
          <w:sz w:val="22"/>
          <w:szCs w:val="22"/>
        </w:rPr>
      </w:pPr>
      <w:r w:rsidRPr="00FF4365">
        <w:rPr>
          <w:rFonts w:asciiTheme="minorHAnsi" w:hAnsiTheme="minorHAnsi" w:cstheme="minorHAnsi"/>
          <w:sz w:val="22"/>
          <w:szCs w:val="22"/>
        </w:rPr>
        <w:t xml:space="preserve"> </w:t>
      </w:r>
      <w:r w:rsidRPr="00FF4365">
        <w:rPr>
          <w:rFonts w:asciiTheme="minorHAnsi" w:hAnsiTheme="minorHAnsi" w:cstheme="minorHAnsi"/>
          <w:sz w:val="22"/>
          <w:szCs w:val="22"/>
        </w:rPr>
        <w:tab/>
        <w:t xml:space="preserve">At this stage, the possible outcomes for an incident which is not too serious include:  </w:t>
      </w:r>
    </w:p>
    <w:p w14:paraId="3F6B431D" w14:textId="77777777" w:rsidR="00FF4365" w:rsidRPr="00FF4365" w:rsidRDefault="00FF4365" w:rsidP="00FF4365">
      <w:pPr>
        <w:widowControl/>
        <w:numPr>
          <w:ilvl w:val="0"/>
          <w:numId w:val="14"/>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there has been a misunderstanding which can be explained sympathetically to the alleged victim with advice to the alleged bully;  </w:t>
      </w:r>
    </w:p>
    <w:p w14:paraId="10FA9750" w14:textId="77777777" w:rsidR="00FF4365" w:rsidRPr="00FF4365" w:rsidRDefault="00FF4365" w:rsidP="00FF4365">
      <w:pPr>
        <w:widowControl/>
        <w:numPr>
          <w:ilvl w:val="0"/>
          <w:numId w:val="14"/>
        </w:numPr>
        <w:suppressAutoHyphens w:val="0"/>
        <w:rPr>
          <w:rFonts w:asciiTheme="minorHAnsi" w:hAnsiTheme="minorHAnsi" w:cstheme="minorHAnsi"/>
          <w:sz w:val="22"/>
          <w:szCs w:val="22"/>
        </w:rPr>
      </w:pPr>
      <w:r w:rsidRPr="00FF4365">
        <w:rPr>
          <w:rFonts w:asciiTheme="minorHAnsi" w:hAnsiTheme="minorHAnsi" w:cstheme="minorHAnsi"/>
          <w:sz w:val="22"/>
          <w:szCs w:val="22"/>
        </w:rPr>
        <w:t xml:space="preserve">or the complaint is justified in whole or in part, and further action will be needed. </w:t>
      </w:r>
    </w:p>
    <w:p w14:paraId="788BA17D" w14:textId="77777777" w:rsidR="00FF4365" w:rsidRPr="00FF4365" w:rsidRDefault="00FF4365" w:rsidP="00FF4365">
      <w:pPr>
        <w:rPr>
          <w:rFonts w:asciiTheme="minorHAnsi" w:hAnsiTheme="minorHAnsi" w:cstheme="minorHAnsi"/>
          <w:sz w:val="22"/>
          <w:szCs w:val="22"/>
        </w:rPr>
      </w:pPr>
      <w:r w:rsidRPr="00FF4365">
        <w:rPr>
          <w:rFonts w:asciiTheme="minorHAnsi" w:hAnsiTheme="minorHAnsi" w:cstheme="minorHAnsi"/>
          <w:sz w:val="22"/>
          <w:szCs w:val="22"/>
        </w:rPr>
        <w:t xml:space="preserve"> </w:t>
      </w:r>
    </w:p>
    <w:p w14:paraId="1FBF38EA"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In cases where the pastoral team believes that serious bullying behaviour has occurred involving a student or has recurred after warnings have been given to the "bully" they will refer the matter to the Senior Leader for Pastoral Care.  </w:t>
      </w:r>
    </w:p>
    <w:p w14:paraId="05F73045"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sz w:val="22"/>
          <w:szCs w:val="22"/>
        </w:rPr>
        <w:t xml:space="preserve"> </w:t>
      </w:r>
    </w:p>
    <w:p w14:paraId="77037093" w14:textId="77777777" w:rsidR="00FF4365" w:rsidRPr="00FF4365" w:rsidRDefault="00FF4365" w:rsidP="00FF4365">
      <w:pPr>
        <w:spacing w:after="10"/>
        <w:ind w:left="-5" w:firstLine="572"/>
        <w:rPr>
          <w:rFonts w:asciiTheme="minorHAnsi" w:hAnsiTheme="minorHAnsi" w:cstheme="minorHAnsi"/>
          <w:sz w:val="22"/>
          <w:szCs w:val="22"/>
        </w:rPr>
      </w:pPr>
      <w:r w:rsidRPr="00FF4365">
        <w:rPr>
          <w:rFonts w:asciiTheme="minorHAnsi" w:hAnsiTheme="minorHAnsi" w:cstheme="minorHAnsi"/>
          <w:b/>
          <w:sz w:val="22"/>
          <w:szCs w:val="22"/>
        </w:rPr>
        <w:t>The Senior Leader for Pastoral Care will</w:t>
      </w:r>
      <w:r w:rsidRPr="00FF4365">
        <w:rPr>
          <w:rFonts w:asciiTheme="minorHAnsi" w:hAnsiTheme="minorHAnsi" w:cstheme="minorHAnsi"/>
          <w:sz w:val="22"/>
          <w:szCs w:val="22"/>
        </w:rPr>
        <w:t xml:space="preserve">:  </w:t>
      </w:r>
    </w:p>
    <w:p w14:paraId="5A02A95E" w14:textId="77777777" w:rsidR="00FF4365" w:rsidRPr="00FF4365" w:rsidRDefault="00FF4365" w:rsidP="00FF4365">
      <w:pPr>
        <w:widowControl/>
        <w:numPr>
          <w:ilvl w:val="0"/>
          <w:numId w:val="15"/>
        </w:numPr>
        <w:suppressAutoHyphens w:val="0"/>
        <w:spacing w:after="38" w:line="248" w:lineRule="auto"/>
        <w:ind w:left="1134" w:hanging="283"/>
        <w:rPr>
          <w:rFonts w:asciiTheme="minorHAnsi" w:hAnsiTheme="minorHAnsi" w:cstheme="minorHAnsi"/>
          <w:sz w:val="22"/>
          <w:szCs w:val="22"/>
        </w:rPr>
      </w:pPr>
      <w:r w:rsidRPr="00FF4365">
        <w:rPr>
          <w:rFonts w:asciiTheme="minorHAnsi" w:hAnsiTheme="minorHAnsi" w:cstheme="minorHAnsi"/>
          <w:sz w:val="22"/>
          <w:szCs w:val="22"/>
        </w:rPr>
        <w:t xml:space="preserve">interview the alleged victim, alleged bully and any witnesses separately, in order to establish the facts of the case. The Senior Leader for Pastoral Care will review the case with the Head of House to decide on further actions. </w:t>
      </w:r>
    </w:p>
    <w:p w14:paraId="33285FA1" w14:textId="77777777" w:rsidR="00FF4365" w:rsidRPr="00FF4365" w:rsidRDefault="00FF4365" w:rsidP="00FF4365">
      <w:pPr>
        <w:widowControl/>
        <w:numPr>
          <w:ilvl w:val="0"/>
          <w:numId w:val="15"/>
        </w:numPr>
        <w:suppressAutoHyphens w:val="0"/>
        <w:spacing w:after="38" w:line="248" w:lineRule="auto"/>
        <w:ind w:left="1134" w:hanging="283"/>
        <w:rPr>
          <w:rFonts w:asciiTheme="minorHAnsi" w:hAnsiTheme="minorHAnsi" w:cstheme="minorHAnsi"/>
          <w:sz w:val="22"/>
          <w:szCs w:val="22"/>
        </w:rPr>
      </w:pPr>
      <w:r w:rsidRPr="00FF4365">
        <w:rPr>
          <w:rFonts w:asciiTheme="minorHAnsi" w:hAnsiTheme="minorHAnsi" w:cstheme="minorHAnsi"/>
          <w:sz w:val="22"/>
          <w:szCs w:val="22"/>
        </w:rPr>
        <w:t xml:space="preserve">In some cases, the Senior Leader for Pastoral Care will discuss it with the Headteacher, and decide on the action to be taken in accordance with this policy.  </w:t>
      </w:r>
    </w:p>
    <w:p w14:paraId="2EE96D38" w14:textId="77777777" w:rsidR="00FF4365" w:rsidRPr="00FF4365" w:rsidRDefault="00FF4365" w:rsidP="00FF4365">
      <w:pPr>
        <w:widowControl/>
        <w:numPr>
          <w:ilvl w:val="0"/>
          <w:numId w:val="15"/>
        </w:numPr>
        <w:suppressAutoHyphens w:val="0"/>
        <w:spacing w:after="14" w:line="248" w:lineRule="auto"/>
        <w:ind w:left="1134" w:hanging="283"/>
        <w:rPr>
          <w:rFonts w:asciiTheme="minorHAnsi" w:hAnsiTheme="minorHAnsi" w:cstheme="minorHAnsi"/>
          <w:sz w:val="22"/>
          <w:szCs w:val="22"/>
        </w:rPr>
      </w:pPr>
      <w:r w:rsidRPr="00FF4365">
        <w:rPr>
          <w:rFonts w:asciiTheme="minorHAnsi" w:hAnsiTheme="minorHAnsi" w:cstheme="minorHAnsi"/>
          <w:sz w:val="22"/>
          <w:szCs w:val="22"/>
        </w:rPr>
        <w:t xml:space="preserve">The Senior Leader for Pastoral Care will ensure the parents/carers of the victim and bully are notified giving them details of the case and the action being taken. Such action may include further investigation in accordance with the Academy's behaviour policy. </w:t>
      </w:r>
    </w:p>
    <w:p w14:paraId="4C0FCCFE" w14:textId="77777777" w:rsidR="00FF4365" w:rsidRPr="00FF4365" w:rsidRDefault="00FF4365" w:rsidP="00FF4365">
      <w:pPr>
        <w:spacing w:line="259" w:lineRule="auto"/>
        <w:ind w:left="1134" w:hanging="283"/>
        <w:rPr>
          <w:rFonts w:asciiTheme="minorHAnsi" w:hAnsiTheme="minorHAnsi" w:cstheme="minorHAnsi"/>
          <w:sz w:val="22"/>
          <w:szCs w:val="22"/>
        </w:rPr>
      </w:pPr>
    </w:p>
    <w:p w14:paraId="15380956" w14:textId="77777777" w:rsidR="00FF4365" w:rsidRPr="00FF4365" w:rsidRDefault="00FF4365" w:rsidP="00FF4365">
      <w:pPr>
        <w:spacing w:after="38"/>
        <w:ind w:left="567"/>
        <w:rPr>
          <w:rFonts w:asciiTheme="minorHAnsi" w:hAnsiTheme="minorHAnsi" w:cstheme="minorHAnsi"/>
          <w:sz w:val="22"/>
          <w:szCs w:val="22"/>
        </w:rPr>
      </w:pPr>
      <w:r w:rsidRPr="00FF4365">
        <w:rPr>
          <w:rFonts w:asciiTheme="minorHAnsi" w:hAnsiTheme="minorHAnsi" w:cstheme="minorHAnsi"/>
          <w:b/>
          <w:sz w:val="22"/>
          <w:szCs w:val="22"/>
        </w:rPr>
        <w:t xml:space="preserve">When a complaint of bullying behaviour is upheld, the range of responses may include one or more of the following:  </w:t>
      </w:r>
    </w:p>
    <w:p w14:paraId="21CAF2A6" w14:textId="77777777" w:rsidR="00FF4365" w:rsidRPr="00FF4365" w:rsidRDefault="00FF4365" w:rsidP="00FF4365">
      <w:pPr>
        <w:widowControl/>
        <w:numPr>
          <w:ilvl w:val="0"/>
          <w:numId w:val="16"/>
        </w:numPr>
        <w:suppressAutoHyphens w:val="0"/>
        <w:spacing w:after="14" w:line="248" w:lineRule="auto"/>
        <w:ind w:left="1134" w:hanging="425"/>
        <w:rPr>
          <w:rFonts w:asciiTheme="minorHAnsi" w:hAnsiTheme="minorHAnsi" w:cstheme="minorHAnsi"/>
          <w:sz w:val="22"/>
          <w:szCs w:val="22"/>
        </w:rPr>
      </w:pPr>
      <w:r w:rsidRPr="00FF4365">
        <w:rPr>
          <w:rFonts w:asciiTheme="minorHAnsi" w:hAnsiTheme="minorHAnsi" w:cstheme="minorHAnsi"/>
          <w:sz w:val="22"/>
          <w:szCs w:val="22"/>
        </w:rPr>
        <w:t>consideration as to whether the bullying incident should be addressed as a safeguarding concern and if so, the academy’s safeguarding policy and procedures will be followed;</w:t>
      </w:r>
    </w:p>
    <w:p w14:paraId="01CB8BF2" w14:textId="77777777" w:rsidR="00FF4365" w:rsidRPr="00FF4365" w:rsidRDefault="00FF4365" w:rsidP="00FF4365">
      <w:pPr>
        <w:widowControl/>
        <w:numPr>
          <w:ilvl w:val="0"/>
          <w:numId w:val="16"/>
        </w:numPr>
        <w:suppressAutoHyphens w:val="0"/>
        <w:spacing w:after="14" w:line="248" w:lineRule="auto"/>
        <w:ind w:left="1134" w:hanging="425"/>
        <w:rPr>
          <w:rFonts w:asciiTheme="minorHAnsi" w:hAnsiTheme="minorHAnsi" w:cstheme="minorHAnsi"/>
          <w:sz w:val="22"/>
          <w:szCs w:val="22"/>
        </w:rPr>
      </w:pPr>
      <w:r w:rsidRPr="00FF4365">
        <w:rPr>
          <w:rFonts w:asciiTheme="minorHAnsi" w:hAnsiTheme="minorHAnsi" w:cstheme="minorHAnsi"/>
          <w:sz w:val="22"/>
          <w:szCs w:val="22"/>
        </w:rPr>
        <w:t>advice and support for the victim and, where appropriate, establishing a course of action to help the victim, including support from external services where appropriate;</w:t>
      </w:r>
    </w:p>
    <w:p w14:paraId="78C47AE2" w14:textId="77777777" w:rsidR="00FF4365" w:rsidRPr="00FF4365" w:rsidRDefault="00FF4365" w:rsidP="00FF4365">
      <w:pPr>
        <w:widowControl/>
        <w:numPr>
          <w:ilvl w:val="0"/>
          <w:numId w:val="16"/>
        </w:numPr>
        <w:suppressAutoHyphens w:val="0"/>
        <w:spacing w:after="14" w:line="248" w:lineRule="auto"/>
        <w:ind w:left="1134" w:hanging="425"/>
        <w:rPr>
          <w:rFonts w:asciiTheme="minorHAnsi" w:hAnsiTheme="minorHAnsi" w:cstheme="minorHAnsi"/>
          <w:sz w:val="22"/>
          <w:szCs w:val="22"/>
        </w:rPr>
      </w:pPr>
      <w:r w:rsidRPr="00FF4365">
        <w:rPr>
          <w:rFonts w:asciiTheme="minorHAnsi" w:hAnsiTheme="minorHAnsi" w:cstheme="minorHAnsi"/>
          <w:sz w:val="22"/>
          <w:szCs w:val="22"/>
        </w:rPr>
        <w:t>advice and support to the bully in trying to change his / her behaviour. This may include clear instructions and a warning or final warning;</w:t>
      </w:r>
      <w:r w:rsidRPr="00FF4365">
        <w:rPr>
          <w:rFonts w:asciiTheme="minorHAnsi" w:hAnsiTheme="minorHAnsi" w:cstheme="minorHAnsi"/>
          <w:b/>
          <w:sz w:val="22"/>
          <w:szCs w:val="22"/>
        </w:rPr>
        <w:t xml:space="preserve"> </w:t>
      </w:r>
    </w:p>
    <w:p w14:paraId="24AB243F" w14:textId="77777777" w:rsidR="00FF4365" w:rsidRPr="00FF4365" w:rsidRDefault="00FF4365" w:rsidP="00FF4365">
      <w:pPr>
        <w:widowControl/>
        <w:numPr>
          <w:ilvl w:val="0"/>
          <w:numId w:val="16"/>
        </w:numPr>
        <w:suppressAutoHyphens w:val="0"/>
        <w:spacing w:after="14" w:line="248" w:lineRule="auto"/>
        <w:ind w:left="1134" w:hanging="425"/>
        <w:rPr>
          <w:rFonts w:asciiTheme="minorHAnsi" w:hAnsiTheme="minorHAnsi" w:cstheme="minorHAnsi"/>
          <w:sz w:val="22"/>
          <w:szCs w:val="22"/>
        </w:rPr>
      </w:pPr>
      <w:r w:rsidRPr="00FF4365">
        <w:rPr>
          <w:rFonts w:asciiTheme="minorHAnsi" w:hAnsiTheme="minorHAnsi" w:cstheme="minorHAnsi"/>
          <w:sz w:val="22"/>
          <w:szCs w:val="22"/>
        </w:rPr>
        <w:t>consideration of the motivation behind the bullying behaviour and whether external services should be used to tackle any underlying issues of the bully which contributed to the bullying behaviour.</w:t>
      </w:r>
      <w:r w:rsidRPr="00FF4365">
        <w:rPr>
          <w:rFonts w:asciiTheme="minorHAnsi" w:hAnsiTheme="minorHAnsi" w:cstheme="minorHAnsi"/>
          <w:b/>
          <w:sz w:val="22"/>
          <w:szCs w:val="22"/>
        </w:rPr>
        <w:t xml:space="preserve"> </w:t>
      </w:r>
    </w:p>
    <w:p w14:paraId="549A3DE8" w14:textId="77777777" w:rsidR="00FF4365" w:rsidRPr="00FF4365" w:rsidRDefault="00FF4365" w:rsidP="00FF4365">
      <w:pPr>
        <w:widowControl/>
        <w:numPr>
          <w:ilvl w:val="0"/>
          <w:numId w:val="16"/>
        </w:numPr>
        <w:suppressAutoHyphens w:val="0"/>
        <w:spacing w:after="14" w:line="248" w:lineRule="auto"/>
        <w:ind w:left="1134" w:hanging="425"/>
        <w:rPr>
          <w:rFonts w:asciiTheme="minorHAnsi" w:hAnsiTheme="minorHAnsi" w:cstheme="minorHAnsi"/>
          <w:sz w:val="22"/>
          <w:szCs w:val="22"/>
        </w:rPr>
      </w:pPr>
      <w:r w:rsidRPr="00FF4365">
        <w:rPr>
          <w:rFonts w:asciiTheme="minorHAnsi" w:hAnsiTheme="minorHAnsi" w:cstheme="minorHAnsi"/>
          <w:sz w:val="22"/>
          <w:szCs w:val="22"/>
        </w:rPr>
        <w:t>a supervised meeting between the bully and the victim to discuss their differences and the ways in which they may be able to avoid future conflict (only with the victim's express agreement); we call this restorative justice and restorative conversation;</w:t>
      </w:r>
      <w:r w:rsidRPr="00FF4365">
        <w:rPr>
          <w:rFonts w:asciiTheme="minorHAnsi" w:hAnsiTheme="minorHAnsi" w:cstheme="minorHAnsi"/>
          <w:b/>
          <w:sz w:val="22"/>
          <w:szCs w:val="22"/>
        </w:rPr>
        <w:t xml:space="preserve"> </w:t>
      </w:r>
    </w:p>
    <w:p w14:paraId="3C45CFE3" w14:textId="77777777" w:rsidR="00FF4365" w:rsidRPr="00FF4365" w:rsidRDefault="00FF4365" w:rsidP="00FF4365">
      <w:pPr>
        <w:widowControl/>
        <w:numPr>
          <w:ilvl w:val="0"/>
          <w:numId w:val="16"/>
        </w:numPr>
        <w:suppressAutoHyphens w:val="0"/>
        <w:spacing w:after="14" w:line="248" w:lineRule="auto"/>
        <w:ind w:left="1134" w:hanging="425"/>
        <w:rPr>
          <w:rFonts w:asciiTheme="minorHAnsi" w:hAnsiTheme="minorHAnsi" w:cstheme="minorHAnsi"/>
          <w:sz w:val="22"/>
          <w:szCs w:val="22"/>
        </w:rPr>
      </w:pPr>
      <w:r w:rsidRPr="00FF4365">
        <w:rPr>
          <w:rFonts w:asciiTheme="minorHAnsi" w:hAnsiTheme="minorHAnsi" w:cstheme="minorHAnsi"/>
          <w:sz w:val="22"/>
          <w:szCs w:val="22"/>
        </w:rPr>
        <w:t xml:space="preserve">a disciplinary sanction against the bully, in accordance with The Pewsey Vale School’s behaviour policy. In a very serious case or a case of persistent bullying, a student may be moved to another school in accordance with The Pewsey Vale School behaviour policy. Any disciplinary action will be applied fairly, consistently and reasonably, considering any special educational needs or disabilities and the needs of vulnerable students; </w:t>
      </w:r>
      <w:r w:rsidRPr="00FF4365">
        <w:rPr>
          <w:rFonts w:asciiTheme="minorHAnsi" w:hAnsiTheme="minorHAnsi" w:cstheme="minorHAnsi"/>
          <w:b/>
          <w:sz w:val="22"/>
          <w:szCs w:val="22"/>
        </w:rPr>
        <w:t xml:space="preserve"> </w:t>
      </w:r>
    </w:p>
    <w:p w14:paraId="5D4512CD" w14:textId="77777777" w:rsidR="00FF4365" w:rsidRPr="00FF4365" w:rsidRDefault="00FF4365" w:rsidP="00FF4365">
      <w:pPr>
        <w:widowControl/>
        <w:numPr>
          <w:ilvl w:val="0"/>
          <w:numId w:val="16"/>
        </w:numPr>
        <w:suppressAutoHyphens w:val="0"/>
        <w:spacing w:after="14" w:line="248" w:lineRule="auto"/>
        <w:ind w:left="1134" w:hanging="425"/>
        <w:rPr>
          <w:rFonts w:asciiTheme="minorHAnsi" w:hAnsiTheme="minorHAnsi" w:cstheme="minorHAnsi"/>
          <w:sz w:val="22"/>
          <w:szCs w:val="22"/>
        </w:rPr>
      </w:pPr>
      <w:r w:rsidRPr="00FF4365">
        <w:rPr>
          <w:rFonts w:asciiTheme="minorHAnsi" w:hAnsiTheme="minorHAnsi" w:cstheme="minorHAnsi"/>
          <w:sz w:val="22"/>
          <w:szCs w:val="22"/>
        </w:rPr>
        <w:t xml:space="preserve">action to break up a "gang/group"; </w:t>
      </w:r>
      <w:r w:rsidRPr="00FF4365">
        <w:rPr>
          <w:rFonts w:asciiTheme="minorHAnsi" w:hAnsiTheme="minorHAnsi" w:cstheme="minorHAnsi"/>
          <w:b/>
          <w:sz w:val="22"/>
          <w:szCs w:val="22"/>
        </w:rPr>
        <w:t xml:space="preserve"> </w:t>
      </w:r>
    </w:p>
    <w:p w14:paraId="3DEF2C6C" w14:textId="77777777" w:rsidR="00FF4365" w:rsidRPr="00FF4365" w:rsidRDefault="00FF4365" w:rsidP="00FF4365">
      <w:pPr>
        <w:widowControl/>
        <w:numPr>
          <w:ilvl w:val="0"/>
          <w:numId w:val="16"/>
        </w:numPr>
        <w:suppressAutoHyphens w:val="0"/>
        <w:spacing w:after="14" w:line="248" w:lineRule="auto"/>
        <w:ind w:left="1134" w:hanging="425"/>
        <w:rPr>
          <w:rFonts w:asciiTheme="minorHAnsi" w:hAnsiTheme="minorHAnsi" w:cstheme="minorHAnsi"/>
          <w:sz w:val="22"/>
          <w:szCs w:val="22"/>
        </w:rPr>
      </w:pPr>
      <w:r w:rsidRPr="00FF4365">
        <w:rPr>
          <w:rFonts w:asciiTheme="minorHAnsi" w:hAnsiTheme="minorHAnsi" w:cstheme="minorHAnsi"/>
          <w:sz w:val="22"/>
          <w:szCs w:val="22"/>
        </w:rPr>
        <w:t xml:space="preserve">confiscation of mobile electronic devices, </w:t>
      </w:r>
      <w:r w:rsidRPr="00FF4365">
        <w:rPr>
          <w:rFonts w:asciiTheme="minorHAnsi" w:hAnsiTheme="minorHAnsi" w:cstheme="minorHAnsi"/>
          <w:b/>
          <w:sz w:val="22"/>
          <w:szCs w:val="22"/>
        </w:rPr>
        <w:t xml:space="preserve"> </w:t>
      </w:r>
    </w:p>
    <w:p w14:paraId="1B87FEEF" w14:textId="77777777" w:rsidR="00FF4365" w:rsidRPr="00FF4365" w:rsidRDefault="00FF4365" w:rsidP="00FF4365">
      <w:pPr>
        <w:widowControl/>
        <w:numPr>
          <w:ilvl w:val="0"/>
          <w:numId w:val="16"/>
        </w:numPr>
        <w:suppressAutoHyphens w:val="0"/>
        <w:spacing w:after="14" w:line="248" w:lineRule="auto"/>
        <w:ind w:left="1134" w:hanging="425"/>
        <w:rPr>
          <w:rFonts w:asciiTheme="minorHAnsi" w:hAnsiTheme="minorHAnsi" w:cstheme="minorHAnsi"/>
          <w:sz w:val="22"/>
          <w:szCs w:val="22"/>
        </w:rPr>
      </w:pPr>
      <w:r w:rsidRPr="00FF4365">
        <w:rPr>
          <w:rFonts w:asciiTheme="minorHAnsi" w:hAnsiTheme="minorHAnsi" w:cstheme="minorHAnsi"/>
          <w:sz w:val="22"/>
          <w:szCs w:val="22"/>
        </w:rPr>
        <w:t>increased monitoring procedures or limiting access to the internet and email facilities if cyberbullying;</w:t>
      </w:r>
      <w:r w:rsidRPr="00FF4365">
        <w:rPr>
          <w:rFonts w:asciiTheme="minorHAnsi" w:hAnsiTheme="minorHAnsi" w:cstheme="minorHAnsi"/>
          <w:b/>
          <w:sz w:val="22"/>
          <w:szCs w:val="22"/>
        </w:rPr>
        <w:t xml:space="preserve"> </w:t>
      </w:r>
    </w:p>
    <w:p w14:paraId="4B4BC62E" w14:textId="77777777" w:rsidR="00FF4365" w:rsidRPr="00FF4365" w:rsidRDefault="00FF4365" w:rsidP="00FF4365">
      <w:pPr>
        <w:widowControl/>
        <w:numPr>
          <w:ilvl w:val="0"/>
          <w:numId w:val="16"/>
        </w:numPr>
        <w:suppressAutoHyphens w:val="0"/>
        <w:spacing w:after="14" w:line="248" w:lineRule="auto"/>
        <w:ind w:left="1134" w:hanging="425"/>
        <w:rPr>
          <w:rFonts w:asciiTheme="minorHAnsi" w:hAnsiTheme="minorHAnsi" w:cstheme="minorHAnsi"/>
          <w:sz w:val="22"/>
          <w:szCs w:val="22"/>
        </w:rPr>
      </w:pPr>
      <w:r w:rsidRPr="00FF4365">
        <w:rPr>
          <w:rFonts w:asciiTheme="minorHAnsi" w:hAnsiTheme="minorHAnsi" w:cstheme="minorHAnsi"/>
          <w:sz w:val="22"/>
          <w:szCs w:val="22"/>
        </w:rPr>
        <w:t>moving either the bully or victim to another Tutor group or classes after consultation with the student, his / her parents/carers and the relevant staff;</w:t>
      </w:r>
      <w:r w:rsidRPr="00FF4365">
        <w:rPr>
          <w:rFonts w:asciiTheme="minorHAnsi" w:hAnsiTheme="minorHAnsi" w:cstheme="minorHAnsi"/>
          <w:b/>
          <w:sz w:val="22"/>
          <w:szCs w:val="22"/>
        </w:rPr>
        <w:t xml:space="preserve"> </w:t>
      </w:r>
    </w:p>
    <w:p w14:paraId="34FEA4C2" w14:textId="77777777" w:rsidR="00FF4365" w:rsidRPr="00FF4365" w:rsidRDefault="00FF4365" w:rsidP="00FF4365">
      <w:pPr>
        <w:widowControl/>
        <w:numPr>
          <w:ilvl w:val="0"/>
          <w:numId w:val="16"/>
        </w:numPr>
        <w:suppressAutoHyphens w:val="0"/>
        <w:spacing w:after="14" w:line="248" w:lineRule="auto"/>
        <w:ind w:left="1134" w:hanging="425"/>
        <w:rPr>
          <w:rFonts w:asciiTheme="minorHAnsi" w:hAnsiTheme="minorHAnsi" w:cstheme="minorHAnsi"/>
          <w:sz w:val="22"/>
          <w:szCs w:val="22"/>
        </w:rPr>
      </w:pPr>
      <w:r w:rsidRPr="00FF4365">
        <w:rPr>
          <w:rFonts w:asciiTheme="minorHAnsi" w:hAnsiTheme="minorHAnsi" w:cstheme="minorHAnsi"/>
          <w:sz w:val="22"/>
          <w:szCs w:val="22"/>
        </w:rPr>
        <w:t xml:space="preserve">involving children's social care or the police; </w:t>
      </w:r>
      <w:r w:rsidRPr="00FF4365">
        <w:rPr>
          <w:rFonts w:asciiTheme="minorHAnsi" w:hAnsiTheme="minorHAnsi" w:cstheme="minorHAnsi"/>
          <w:b/>
          <w:sz w:val="22"/>
          <w:szCs w:val="22"/>
        </w:rPr>
        <w:t xml:space="preserve"> </w:t>
      </w:r>
    </w:p>
    <w:p w14:paraId="28037C59" w14:textId="77777777" w:rsidR="00FF4365" w:rsidRPr="00FF4365" w:rsidRDefault="00FF4365" w:rsidP="00FF4365">
      <w:pPr>
        <w:widowControl/>
        <w:numPr>
          <w:ilvl w:val="0"/>
          <w:numId w:val="16"/>
        </w:numPr>
        <w:suppressAutoHyphens w:val="0"/>
        <w:spacing w:after="14" w:line="248" w:lineRule="auto"/>
        <w:ind w:left="1134" w:hanging="425"/>
        <w:rPr>
          <w:rFonts w:asciiTheme="minorHAnsi" w:hAnsiTheme="minorHAnsi" w:cstheme="minorHAnsi"/>
          <w:sz w:val="22"/>
          <w:szCs w:val="22"/>
        </w:rPr>
      </w:pPr>
      <w:r w:rsidRPr="00FF4365">
        <w:rPr>
          <w:rFonts w:asciiTheme="minorHAnsi" w:hAnsiTheme="minorHAnsi" w:cstheme="minorHAnsi"/>
          <w:sz w:val="22"/>
          <w:szCs w:val="22"/>
        </w:rPr>
        <w:t xml:space="preserve">notifying the parents/carers of one or both students about the case and the action which has been taken; </w:t>
      </w:r>
      <w:r w:rsidRPr="00FF4365">
        <w:rPr>
          <w:rFonts w:asciiTheme="minorHAnsi" w:hAnsiTheme="minorHAnsi" w:cstheme="minorHAnsi"/>
          <w:b/>
          <w:sz w:val="22"/>
          <w:szCs w:val="22"/>
        </w:rPr>
        <w:t xml:space="preserve"> </w:t>
      </w:r>
    </w:p>
    <w:p w14:paraId="28C61BF4" w14:textId="77777777" w:rsidR="00FF4365" w:rsidRPr="00FF4365" w:rsidRDefault="00FF4365" w:rsidP="00FF4365">
      <w:pPr>
        <w:widowControl/>
        <w:numPr>
          <w:ilvl w:val="0"/>
          <w:numId w:val="16"/>
        </w:numPr>
        <w:suppressAutoHyphens w:val="0"/>
        <w:spacing w:after="14" w:line="248" w:lineRule="auto"/>
        <w:ind w:left="1134" w:hanging="425"/>
        <w:rPr>
          <w:rFonts w:asciiTheme="minorHAnsi" w:hAnsiTheme="minorHAnsi" w:cstheme="minorHAnsi"/>
          <w:sz w:val="22"/>
          <w:szCs w:val="22"/>
        </w:rPr>
      </w:pPr>
      <w:r w:rsidRPr="00FF4365">
        <w:rPr>
          <w:rFonts w:asciiTheme="minorHAnsi" w:hAnsiTheme="minorHAnsi" w:cstheme="minorHAnsi"/>
          <w:sz w:val="22"/>
          <w:szCs w:val="22"/>
        </w:rPr>
        <w:t>such other action as may appear to the Headteacher to be appropriate.</w:t>
      </w:r>
      <w:r w:rsidRPr="00FF4365">
        <w:rPr>
          <w:rFonts w:asciiTheme="minorHAnsi" w:hAnsiTheme="minorHAnsi" w:cstheme="minorHAnsi"/>
          <w:b/>
          <w:sz w:val="22"/>
          <w:szCs w:val="22"/>
        </w:rPr>
        <w:t xml:space="preserve"> </w:t>
      </w:r>
    </w:p>
    <w:p w14:paraId="532B2D44"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b/>
          <w:sz w:val="22"/>
          <w:szCs w:val="22"/>
        </w:rPr>
        <w:lastRenderedPageBreak/>
        <w:t xml:space="preserve"> </w:t>
      </w:r>
    </w:p>
    <w:p w14:paraId="3A746A70" w14:textId="77777777" w:rsidR="00FF4365" w:rsidRPr="00FF4365" w:rsidRDefault="00FF4365" w:rsidP="00FF4365">
      <w:pPr>
        <w:spacing w:after="10"/>
        <w:ind w:left="567"/>
        <w:rPr>
          <w:rFonts w:asciiTheme="minorHAnsi" w:hAnsiTheme="minorHAnsi" w:cstheme="minorHAnsi"/>
          <w:sz w:val="22"/>
          <w:szCs w:val="22"/>
        </w:rPr>
      </w:pPr>
      <w:r w:rsidRPr="00FF4365">
        <w:rPr>
          <w:rFonts w:asciiTheme="minorHAnsi" w:hAnsiTheme="minorHAnsi" w:cstheme="minorHAnsi"/>
          <w:b/>
          <w:sz w:val="22"/>
          <w:szCs w:val="22"/>
        </w:rPr>
        <w:t xml:space="preserve">Staff: </w:t>
      </w:r>
    </w:p>
    <w:p w14:paraId="1F241146"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This policy focuses mainly on the bullying of students by students although it is recognised that a staff member could be a victim and on occasion may be perceived to be guilty of bullying. The Pewsey Vale School has a zero tolerance of the bullying of staff, whether by students, parents/carers or other colleagues. Staff members who are concerned about being bullied or harassed should refer the matter to their line manager, a senior member of staff or the Headteacher.</w:t>
      </w:r>
      <w:r w:rsidRPr="00FF4365">
        <w:rPr>
          <w:rFonts w:asciiTheme="minorHAnsi" w:hAnsiTheme="minorHAnsi" w:cstheme="minorHAnsi"/>
          <w:color w:val="FF0000"/>
          <w:sz w:val="22"/>
          <w:szCs w:val="22"/>
        </w:rPr>
        <w:t xml:space="preserve"> </w:t>
      </w:r>
      <w:r w:rsidRPr="00FF4365">
        <w:rPr>
          <w:rFonts w:asciiTheme="minorHAnsi" w:hAnsiTheme="minorHAnsi" w:cstheme="minorHAnsi"/>
          <w:sz w:val="22"/>
          <w:szCs w:val="22"/>
        </w:rPr>
        <w:t xml:space="preserve">Students and parents/carers who feel that a member of staff is bullying should report this in accordance with the procedures set out above. </w:t>
      </w:r>
    </w:p>
    <w:p w14:paraId="45B761F4" w14:textId="77777777" w:rsidR="00FF4365" w:rsidRPr="00FF4365" w:rsidRDefault="00FF4365" w:rsidP="00FF4365">
      <w:pPr>
        <w:spacing w:line="259" w:lineRule="auto"/>
        <w:ind w:left="567"/>
        <w:rPr>
          <w:rFonts w:asciiTheme="minorHAnsi" w:hAnsiTheme="minorHAnsi" w:cstheme="minorHAnsi"/>
          <w:sz w:val="22"/>
          <w:szCs w:val="22"/>
        </w:rPr>
      </w:pPr>
      <w:r w:rsidRPr="00FF4365">
        <w:rPr>
          <w:rFonts w:asciiTheme="minorHAnsi" w:hAnsiTheme="minorHAnsi" w:cstheme="minorHAnsi"/>
          <w:b/>
          <w:sz w:val="22"/>
          <w:szCs w:val="22"/>
        </w:rPr>
        <w:t xml:space="preserve"> </w:t>
      </w:r>
    </w:p>
    <w:p w14:paraId="273597F9" w14:textId="77777777" w:rsidR="00FF4365" w:rsidRPr="00FF4365" w:rsidRDefault="00FF4365" w:rsidP="00FF4365">
      <w:pPr>
        <w:spacing w:after="10"/>
        <w:ind w:left="567"/>
        <w:rPr>
          <w:rFonts w:asciiTheme="minorHAnsi" w:hAnsiTheme="minorHAnsi" w:cstheme="minorHAnsi"/>
          <w:sz w:val="22"/>
          <w:szCs w:val="22"/>
        </w:rPr>
      </w:pPr>
      <w:r w:rsidRPr="00FF4365">
        <w:rPr>
          <w:rFonts w:asciiTheme="minorHAnsi" w:hAnsiTheme="minorHAnsi" w:cstheme="minorHAnsi"/>
          <w:b/>
          <w:sz w:val="22"/>
          <w:szCs w:val="22"/>
        </w:rPr>
        <w:t>Parental support</w:t>
      </w:r>
      <w:r w:rsidRPr="00FF4365">
        <w:rPr>
          <w:rFonts w:asciiTheme="minorHAnsi" w:hAnsiTheme="minorHAnsi" w:cstheme="minorHAnsi"/>
          <w:sz w:val="22"/>
          <w:szCs w:val="22"/>
        </w:rPr>
        <w:t xml:space="preserve"> </w:t>
      </w:r>
    </w:p>
    <w:p w14:paraId="4E13E620"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Most concerns about bullying will be resolved through discussion between home and the academy. However, where a parent feels their concerns have not been resolved, they are encouraged to use the Complaints Procedure. </w:t>
      </w:r>
    </w:p>
    <w:p w14:paraId="6C703C14" w14:textId="77777777" w:rsidR="00FF4365" w:rsidRPr="00FF4365" w:rsidRDefault="00FF4365" w:rsidP="00FF4365">
      <w:pPr>
        <w:spacing w:line="259" w:lineRule="auto"/>
        <w:ind w:left="567"/>
        <w:rPr>
          <w:rFonts w:asciiTheme="minorHAnsi" w:hAnsiTheme="minorHAnsi" w:cstheme="minorHAnsi"/>
          <w:sz w:val="22"/>
          <w:szCs w:val="22"/>
        </w:rPr>
      </w:pPr>
      <w:r w:rsidRPr="00FF4365">
        <w:rPr>
          <w:rFonts w:asciiTheme="minorHAnsi" w:hAnsiTheme="minorHAnsi" w:cstheme="minorHAnsi"/>
          <w:sz w:val="22"/>
          <w:szCs w:val="22"/>
        </w:rPr>
        <w:t xml:space="preserve"> </w:t>
      </w:r>
    </w:p>
    <w:p w14:paraId="28BDBF08"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Where a student is involved in bullying outside of the academy e.g. in the street or through the use of the internet at home, parents will be asked to work with the academy in addressing their child’s behaviour, for example: restricting/monitoring their use of the internet or mobile phone.  A referral of the family to external support agencies will be made where appropriate. </w:t>
      </w:r>
    </w:p>
    <w:p w14:paraId="125661D0" w14:textId="77777777" w:rsidR="00FF4365" w:rsidRPr="00FF4365" w:rsidRDefault="00FF4365" w:rsidP="00FF4365">
      <w:pPr>
        <w:spacing w:line="259" w:lineRule="auto"/>
        <w:ind w:left="567"/>
        <w:rPr>
          <w:rFonts w:asciiTheme="minorHAnsi" w:hAnsiTheme="minorHAnsi" w:cstheme="minorHAnsi"/>
          <w:sz w:val="22"/>
          <w:szCs w:val="22"/>
        </w:rPr>
      </w:pPr>
      <w:r w:rsidRPr="00FF4365">
        <w:rPr>
          <w:rFonts w:asciiTheme="minorHAnsi" w:eastAsia="Arial" w:hAnsiTheme="minorHAnsi" w:cstheme="minorHAnsi"/>
          <w:b/>
          <w:sz w:val="22"/>
          <w:szCs w:val="22"/>
        </w:rPr>
        <w:t xml:space="preserve"> </w:t>
      </w:r>
    </w:p>
    <w:p w14:paraId="16F31C1E" w14:textId="77777777" w:rsidR="00FF4365" w:rsidRPr="00FF4365" w:rsidRDefault="00FF4365" w:rsidP="00FF4365">
      <w:pPr>
        <w:tabs>
          <w:tab w:val="left" w:pos="426"/>
        </w:tabs>
        <w:spacing w:after="10"/>
        <w:ind w:left="-5"/>
        <w:rPr>
          <w:rFonts w:asciiTheme="minorHAnsi" w:hAnsiTheme="minorHAnsi" w:cstheme="minorHAnsi"/>
          <w:sz w:val="22"/>
          <w:szCs w:val="22"/>
        </w:rPr>
      </w:pPr>
      <w:r w:rsidRPr="00FF4365">
        <w:rPr>
          <w:rFonts w:asciiTheme="minorHAnsi" w:hAnsiTheme="minorHAnsi" w:cstheme="minorHAnsi"/>
          <w:b/>
          <w:sz w:val="22"/>
          <w:szCs w:val="22"/>
        </w:rPr>
        <w:t xml:space="preserve">2.5    Preventative Measures  </w:t>
      </w:r>
    </w:p>
    <w:p w14:paraId="078A5D2E"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sz w:val="22"/>
          <w:szCs w:val="22"/>
        </w:rPr>
        <w:t xml:space="preserve"> </w:t>
      </w:r>
    </w:p>
    <w:p w14:paraId="62255C9D" w14:textId="77777777" w:rsidR="00FF4365" w:rsidRPr="00FF4365" w:rsidRDefault="00FF4365" w:rsidP="00FF4365">
      <w:pPr>
        <w:rPr>
          <w:rFonts w:asciiTheme="minorHAnsi" w:hAnsiTheme="minorHAnsi" w:cstheme="minorHAnsi"/>
          <w:sz w:val="22"/>
          <w:szCs w:val="22"/>
        </w:rPr>
      </w:pPr>
      <w:r w:rsidRPr="00FF4365">
        <w:rPr>
          <w:rFonts w:asciiTheme="minorHAnsi" w:hAnsiTheme="minorHAnsi" w:cstheme="minorHAnsi"/>
          <w:sz w:val="22"/>
          <w:szCs w:val="22"/>
        </w:rPr>
        <w:t xml:space="preserve">          The academy will:  </w:t>
      </w:r>
    </w:p>
    <w:p w14:paraId="4E5EE7FF" w14:textId="77777777" w:rsidR="00FF4365" w:rsidRPr="00FF4365" w:rsidRDefault="00FF4365" w:rsidP="00FF4365">
      <w:pPr>
        <w:rPr>
          <w:rFonts w:asciiTheme="minorHAnsi" w:hAnsiTheme="minorHAnsi" w:cstheme="minorHAnsi"/>
          <w:sz w:val="22"/>
          <w:szCs w:val="22"/>
        </w:rPr>
      </w:pPr>
      <w:r w:rsidRPr="00FF4365">
        <w:rPr>
          <w:rFonts w:asciiTheme="minorHAnsi" w:hAnsiTheme="minorHAnsi" w:cstheme="minorHAnsi"/>
          <w:sz w:val="22"/>
          <w:szCs w:val="22"/>
        </w:rPr>
        <w:t xml:space="preserve"> </w:t>
      </w:r>
    </w:p>
    <w:p w14:paraId="29F7103C" w14:textId="77777777" w:rsidR="00FF4365" w:rsidRPr="00FF4365" w:rsidRDefault="00FF4365" w:rsidP="00FF4365">
      <w:pPr>
        <w:widowControl/>
        <w:numPr>
          <w:ilvl w:val="0"/>
          <w:numId w:val="17"/>
        </w:numPr>
        <w:suppressAutoHyphens w:val="0"/>
        <w:spacing w:after="14" w:line="248" w:lineRule="auto"/>
        <w:rPr>
          <w:rFonts w:asciiTheme="minorHAnsi" w:hAnsiTheme="minorHAnsi" w:cstheme="minorHAnsi"/>
          <w:sz w:val="22"/>
          <w:szCs w:val="22"/>
        </w:rPr>
      </w:pPr>
      <w:r w:rsidRPr="00FF4365">
        <w:rPr>
          <w:rFonts w:asciiTheme="minorHAnsi" w:hAnsiTheme="minorHAnsi" w:cstheme="minorHAnsi"/>
          <w:sz w:val="22"/>
          <w:szCs w:val="22"/>
        </w:rPr>
        <w:t xml:space="preserve">Raise awareness of the nature of bullying through inclusion in PHSRE lessons. Tutor time, assemblies, subject areas and informal discussion, as appropriate, in attempt to eradicate such behaviour.  </w:t>
      </w:r>
    </w:p>
    <w:p w14:paraId="0636852C" w14:textId="77777777" w:rsidR="00FF4365" w:rsidRPr="00FF4365" w:rsidRDefault="00FF4365" w:rsidP="00FF4365">
      <w:pPr>
        <w:widowControl/>
        <w:numPr>
          <w:ilvl w:val="0"/>
          <w:numId w:val="17"/>
        </w:numPr>
        <w:suppressAutoHyphens w:val="0"/>
        <w:ind w:left="1077" w:hanging="357"/>
        <w:rPr>
          <w:rFonts w:asciiTheme="minorHAnsi" w:hAnsiTheme="minorHAnsi" w:cstheme="minorHAnsi"/>
          <w:sz w:val="22"/>
          <w:szCs w:val="22"/>
        </w:rPr>
      </w:pPr>
      <w:r w:rsidRPr="00FF4365">
        <w:rPr>
          <w:rFonts w:asciiTheme="minorHAnsi" w:hAnsiTheme="minorHAnsi" w:cstheme="minorHAnsi"/>
          <w:sz w:val="22"/>
          <w:szCs w:val="22"/>
        </w:rPr>
        <w:t xml:space="preserve">Participate in national and local initiatives such as Anti-Bullying week.  </w:t>
      </w:r>
    </w:p>
    <w:p w14:paraId="749FA560" w14:textId="77777777" w:rsidR="00FF4365" w:rsidRPr="00FF4365" w:rsidRDefault="00FF4365" w:rsidP="00FF4365">
      <w:pPr>
        <w:widowControl/>
        <w:numPr>
          <w:ilvl w:val="0"/>
          <w:numId w:val="17"/>
        </w:numPr>
        <w:suppressAutoHyphens w:val="0"/>
        <w:ind w:left="1077" w:hanging="357"/>
        <w:rPr>
          <w:rFonts w:asciiTheme="minorHAnsi" w:hAnsiTheme="minorHAnsi" w:cstheme="minorHAnsi"/>
          <w:sz w:val="22"/>
          <w:szCs w:val="22"/>
        </w:rPr>
      </w:pPr>
      <w:r w:rsidRPr="00FF4365">
        <w:rPr>
          <w:rFonts w:asciiTheme="minorHAnsi" w:hAnsiTheme="minorHAnsi" w:cstheme="minorHAnsi"/>
          <w:sz w:val="22"/>
          <w:szCs w:val="22"/>
        </w:rPr>
        <w:t xml:space="preserve">Seek to develop links with the wider community that will support inclusive anti-bullying education.  </w:t>
      </w:r>
    </w:p>
    <w:p w14:paraId="2B983D27" w14:textId="77777777" w:rsidR="00FF4365" w:rsidRPr="00FF4365" w:rsidRDefault="00FF4365" w:rsidP="00FF4365">
      <w:pPr>
        <w:widowControl/>
        <w:numPr>
          <w:ilvl w:val="0"/>
          <w:numId w:val="17"/>
        </w:numPr>
        <w:suppressAutoHyphens w:val="0"/>
        <w:ind w:left="1077" w:hanging="357"/>
        <w:rPr>
          <w:rFonts w:asciiTheme="minorHAnsi" w:hAnsiTheme="minorHAnsi" w:cstheme="minorHAnsi"/>
          <w:sz w:val="22"/>
          <w:szCs w:val="22"/>
        </w:rPr>
      </w:pPr>
      <w:r w:rsidRPr="00FF4365">
        <w:rPr>
          <w:rFonts w:asciiTheme="minorHAnsi" w:hAnsiTheme="minorHAnsi" w:cstheme="minorHAnsi"/>
          <w:sz w:val="22"/>
          <w:szCs w:val="22"/>
        </w:rPr>
        <w:t xml:space="preserve">Consider the use of specific strategies, for example: peer mentoring on a regular basis and implement them as appropriate, subject to available resources.  </w:t>
      </w:r>
    </w:p>
    <w:p w14:paraId="0A6EBC97"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b/>
          <w:sz w:val="22"/>
          <w:szCs w:val="22"/>
        </w:rPr>
        <w:t xml:space="preserve"> </w:t>
      </w:r>
    </w:p>
    <w:p w14:paraId="5545A1E7" w14:textId="77777777" w:rsidR="00FF4365" w:rsidRPr="00FF4365" w:rsidRDefault="00FF4365" w:rsidP="00FF4365">
      <w:pPr>
        <w:widowControl/>
        <w:numPr>
          <w:ilvl w:val="1"/>
          <w:numId w:val="2"/>
        </w:numPr>
        <w:suppressAutoHyphens w:val="0"/>
        <w:spacing w:after="10" w:line="248" w:lineRule="auto"/>
        <w:ind w:left="567" w:hanging="567"/>
        <w:rPr>
          <w:rFonts w:asciiTheme="minorHAnsi" w:hAnsiTheme="minorHAnsi" w:cstheme="minorHAnsi"/>
          <w:sz w:val="22"/>
          <w:szCs w:val="22"/>
        </w:rPr>
      </w:pPr>
      <w:r w:rsidRPr="00FF4365">
        <w:rPr>
          <w:rFonts w:asciiTheme="minorHAnsi" w:hAnsiTheme="minorHAnsi" w:cstheme="minorHAnsi"/>
          <w:b/>
          <w:sz w:val="22"/>
          <w:szCs w:val="22"/>
        </w:rPr>
        <w:t xml:space="preserve">Promotion of this policy  </w:t>
      </w:r>
    </w:p>
    <w:p w14:paraId="6B610BD5"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The policy and methods for reporting bullying concerns will be promoted throughout the academy; for example, information packs for new students and staff and through regular awareness raising activities with students and their families.  </w:t>
      </w:r>
    </w:p>
    <w:p w14:paraId="050FE052" w14:textId="77777777" w:rsidR="00FF4365" w:rsidRPr="00FF4365" w:rsidRDefault="00FF4365" w:rsidP="00FF4365">
      <w:pPr>
        <w:spacing w:line="259" w:lineRule="auto"/>
        <w:rPr>
          <w:rFonts w:asciiTheme="minorHAnsi" w:hAnsiTheme="minorHAnsi" w:cstheme="minorHAnsi"/>
          <w:sz w:val="22"/>
          <w:szCs w:val="22"/>
        </w:rPr>
      </w:pPr>
      <w:r w:rsidRPr="00FF4365">
        <w:rPr>
          <w:rFonts w:asciiTheme="minorHAnsi" w:hAnsiTheme="minorHAnsi" w:cstheme="minorHAnsi"/>
          <w:sz w:val="22"/>
          <w:szCs w:val="22"/>
        </w:rPr>
        <w:t xml:space="preserve"> </w:t>
      </w:r>
    </w:p>
    <w:p w14:paraId="4D1D59AB" w14:textId="77777777" w:rsidR="00FF4365" w:rsidRPr="00FF4365" w:rsidRDefault="00FF4365" w:rsidP="00FF4365">
      <w:pPr>
        <w:widowControl/>
        <w:numPr>
          <w:ilvl w:val="1"/>
          <w:numId w:val="2"/>
        </w:numPr>
        <w:suppressAutoHyphens w:val="0"/>
        <w:spacing w:after="10" w:line="248" w:lineRule="auto"/>
        <w:ind w:left="567" w:hanging="567"/>
        <w:rPr>
          <w:rFonts w:asciiTheme="minorHAnsi" w:hAnsiTheme="minorHAnsi" w:cstheme="minorHAnsi"/>
          <w:sz w:val="22"/>
          <w:szCs w:val="22"/>
        </w:rPr>
      </w:pPr>
      <w:r w:rsidRPr="00FF4365">
        <w:rPr>
          <w:rFonts w:asciiTheme="minorHAnsi" w:hAnsiTheme="minorHAnsi" w:cstheme="minorHAnsi"/>
          <w:b/>
          <w:sz w:val="22"/>
          <w:szCs w:val="22"/>
        </w:rPr>
        <w:t xml:space="preserve">Monitoring, evaluation and review  </w:t>
      </w:r>
    </w:p>
    <w:p w14:paraId="4C462083" w14:textId="77777777" w:rsidR="00FF4365" w:rsidRPr="00FF4365" w:rsidRDefault="00FF4365" w:rsidP="00FF4365">
      <w:pPr>
        <w:ind w:left="567"/>
        <w:rPr>
          <w:rFonts w:asciiTheme="minorHAnsi" w:hAnsiTheme="minorHAnsi" w:cstheme="minorHAnsi"/>
          <w:sz w:val="22"/>
          <w:szCs w:val="22"/>
        </w:rPr>
      </w:pPr>
      <w:bookmarkStart w:id="1" w:name="_GoBack"/>
      <w:bookmarkEnd w:id="1"/>
      <w:r w:rsidRPr="00FF4365">
        <w:rPr>
          <w:rFonts w:asciiTheme="minorHAnsi" w:hAnsiTheme="minorHAnsi" w:cstheme="minorHAnsi"/>
          <w:sz w:val="22"/>
          <w:szCs w:val="22"/>
        </w:rPr>
        <w:t xml:space="preserve">The Senior Leader for Pastoral Care and Behaviour for Learning will lead on the implementation of the policy and act as the link person with the Local Authority.  </w:t>
      </w:r>
    </w:p>
    <w:p w14:paraId="395A2445" w14:textId="77777777" w:rsidR="00FF4365" w:rsidRPr="00FF4365" w:rsidRDefault="00FF4365" w:rsidP="00FF4365">
      <w:pPr>
        <w:spacing w:line="259" w:lineRule="auto"/>
        <w:ind w:left="567"/>
        <w:rPr>
          <w:rFonts w:asciiTheme="minorHAnsi" w:hAnsiTheme="minorHAnsi" w:cstheme="minorHAnsi"/>
          <w:sz w:val="22"/>
          <w:szCs w:val="22"/>
        </w:rPr>
      </w:pPr>
      <w:r w:rsidRPr="00FF4365">
        <w:rPr>
          <w:rFonts w:asciiTheme="minorHAnsi" w:hAnsiTheme="minorHAnsi" w:cstheme="minorHAnsi"/>
          <w:sz w:val="22"/>
          <w:szCs w:val="22"/>
        </w:rPr>
        <w:t xml:space="preserve"> </w:t>
      </w:r>
    </w:p>
    <w:p w14:paraId="522E4D5F" w14:textId="77777777" w:rsidR="00FF4365" w:rsidRPr="00FF4365" w:rsidRDefault="00FF4365" w:rsidP="00FF4365">
      <w:pPr>
        <w:ind w:left="567"/>
        <w:rPr>
          <w:rFonts w:asciiTheme="minorHAnsi" w:hAnsiTheme="minorHAnsi" w:cstheme="minorHAnsi"/>
          <w:sz w:val="22"/>
          <w:szCs w:val="22"/>
        </w:rPr>
      </w:pPr>
      <w:r w:rsidRPr="00FF4365">
        <w:rPr>
          <w:rFonts w:asciiTheme="minorHAnsi" w:hAnsiTheme="minorHAnsi" w:cstheme="minorHAnsi"/>
          <w:sz w:val="22"/>
          <w:szCs w:val="22"/>
        </w:rPr>
        <w:t xml:space="preserve">They will regularly monitor any bullying incidents and monitor the results of all incidents, the actions taken and the associated outcomes.  </w:t>
      </w:r>
    </w:p>
    <w:p w14:paraId="555B1B57" w14:textId="77777777" w:rsidR="00FF4365" w:rsidRPr="00FF4365" w:rsidRDefault="00FF4365" w:rsidP="00FF4365">
      <w:pPr>
        <w:spacing w:line="259" w:lineRule="auto"/>
        <w:ind w:left="567"/>
        <w:rPr>
          <w:rFonts w:asciiTheme="minorHAnsi" w:hAnsiTheme="minorHAnsi" w:cstheme="minorHAnsi"/>
          <w:sz w:val="22"/>
          <w:szCs w:val="22"/>
        </w:rPr>
      </w:pPr>
      <w:r w:rsidRPr="00FF4365">
        <w:rPr>
          <w:rFonts w:asciiTheme="minorHAnsi" w:hAnsiTheme="minorHAnsi" w:cstheme="minorHAnsi"/>
          <w:sz w:val="22"/>
          <w:szCs w:val="22"/>
        </w:rPr>
        <w:t xml:space="preserve"> </w:t>
      </w:r>
    </w:p>
    <w:p w14:paraId="2334ACAD" w14:textId="77777777" w:rsidR="00FF4365" w:rsidRPr="00FF4365" w:rsidRDefault="00FF4365" w:rsidP="00FF4365">
      <w:pPr>
        <w:spacing w:after="120"/>
        <w:rPr>
          <w:rFonts w:asciiTheme="minorHAnsi" w:eastAsia="Times New Roman" w:hAnsiTheme="minorHAnsi" w:cstheme="minorHAnsi"/>
          <w:b/>
          <w:sz w:val="22"/>
          <w:szCs w:val="22"/>
        </w:rPr>
      </w:pPr>
      <w:r w:rsidRPr="00FF4365">
        <w:rPr>
          <w:rFonts w:asciiTheme="minorHAnsi" w:eastAsia="Times New Roman" w:hAnsiTheme="minorHAnsi" w:cstheme="minorHAnsi"/>
          <w:b/>
          <w:sz w:val="22"/>
          <w:szCs w:val="22"/>
        </w:rPr>
        <w:t>HELP ORGANISATIONS:</w:t>
      </w:r>
    </w:p>
    <w:p w14:paraId="36D13B0B" w14:textId="77777777" w:rsidR="00FF4365" w:rsidRPr="00FF4365" w:rsidRDefault="00FF4365" w:rsidP="00FF4365">
      <w:pPr>
        <w:tabs>
          <w:tab w:val="left" w:pos="5400"/>
          <w:tab w:val="left" w:pos="7488"/>
        </w:tabs>
        <w:rPr>
          <w:rFonts w:asciiTheme="minorHAnsi" w:eastAsia="Times New Roman" w:hAnsiTheme="minorHAnsi" w:cstheme="minorHAnsi"/>
          <w:sz w:val="22"/>
          <w:szCs w:val="22"/>
        </w:rPr>
      </w:pPr>
      <w:r w:rsidRPr="00FF4365">
        <w:rPr>
          <w:rFonts w:asciiTheme="minorHAnsi" w:eastAsia="Times New Roman" w:hAnsiTheme="minorHAnsi" w:cstheme="minorHAnsi"/>
          <w:sz w:val="22"/>
          <w:szCs w:val="22"/>
        </w:rPr>
        <w:t>ACE Education Advice and Training</w:t>
      </w:r>
      <w:r w:rsidRPr="00FF4365">
        <w:rPr>
          <w:rFonts w:asciiTheme="minorHAnsi" w:eastAsia="Times New Roman" w:hAnsiTheme="minorHAnsi" w:cstheme="minorHAnsi"/>
          <w:sz w:val="22"/>
          <w:szCs w:val="22"/>
        </w:rPr>
        <w:tab/>
        <w:t>0300 011 5142</w:t>
      </w:r>
    </w:p>
    <w:p w14:paraId="13D2F8CE" w14:textId="2301D6F4" w:rsidR="00FF4365" w:rsidRPr="00FF4365" w:rsidRDefault="00FF4365" w:rsidP="00FF4365">
      <w:pPr>
        <w:tabs>
          <w:tab w:val="left" w:pos="5400"/>
          <w:tab w:val="left" w:pos="7488"/>
        </w:tabs>
        <w:rPr>
          <w:rFonts w:asciiTheme="minorHAnsi" w:eastAsia="Times New Roman" w:hAnsiTheme="minorHAnsi" w:cstheme="minorHAnsi"/>
          <w:sz w:val="22"/>
          <w:szCs w:val="22"/>
        </w:rPr>
      </w:pPr>
      <w:r w:rsidRPr="00FF4365">
        <w:rPr>
          <w:rFonts w:asciiTheme="minorHAnsi" w:eastAsia="Times New Roman" w:hAnsiTheme="minorHAnsi" w:cstheme="minorHAnsi"/>
          <w:sz w:val="22"/>
          <w:szCs w:val="22"/>
        </w:rPr>
        <w:t xml:space="preserve">Child Law </w:t>
      </w:r>
      <w:r w:rsidR="001C4C9A">
        <w:rPr>
          <w:rFonts w:asciiTheme="minorHAnsi" w:eastAsia="Times New Roman" w:hAnsiTheme="minorHAnsi" w:cstheme="minorHAnsi"/>
          <w:sz w:val="22"/>
          <w:szCs w:val="22"/>
        </w:rPr>
        <w:t>A</w:t>
      </w:r>
      <w:r w:rsidRPr="00FF4365">
        <w:rPr>
          <w:rFonts w:asciiTheme="minorHAnsi" w:eastAsia="Times New Roman" w:hAnsiTheme="minorHAnsi" w:cstheme="minorHAnsi"/>
          <w:sz w:val="22"/>
          <w:szCs w:val="22"/>
        </w:rPr>
        <w:t>dvice</w:t>
      </w:r>
      <w:r w:rsidRPr="00FF4365">
        <w:rPr>
          <w:rFonts w:asciiTheme="minorHAnsi" w:eastAsia="Times New Roman" w:hAnsiTheme="minorHAnsi" w:cstheme="minorHAnsi"/>
          <w:sz w:val="22"/>
          <w:szCs w:val="22"/>
        </w:rPr>
        <w:tab/>
        <w:t>0300 330 5485</w:t>
      </w:r>
    </w:p>
    <w:p w14:paraId="1F9FA837" w14:textId="77777777" w:rsidR="00FF4365" w:rsidRPr="00FF4365" w:rsidRDefault="00FF4365" w:rsidP="00FF4365">
      <w:pPr>
        <w:tabs>
          <w:tab w:val="left" w:pos="5400"/>
          <w:tab w:val="left" w:pos="7488"/>
        </w:tabs>
        <w:rPr>
          <w:rFonts w:asciiTheme="minorHAnsi" w:eastAsia="Times New Roman" w:hAnsiTheme="minorHAnsi" w:cstheme="minorHAnsi"/>
          <w:sz w:val="22"/>
          <w:szCs w:val="22"/>
        </w:rPr>
      </w:pPr>
      <w:r w:rsidRPr="00FF4365">
        <w:rPr>
          <w:rFonts w:asciiTheme="minorHAnsi" w:eastAsia="Times New Roman" w:hAnsiTheme="minorHAnsi" w:cstheme="minorHAnsi"/>
          <w:sz w:val="22"/>
          <w:szCs w:val="22"/>
        </w:rPr>
        <w:t>Family Lives</w:t>
      </w:r>
      <w:r w:rsidRPr="00FF4365">
        <w:rPr>
          <w:rFonts w:asciiTheme="minorHAnsi" w:eastAsia="Times New Roman" w:hAnsiTheme="minorHAnsi" w:cstheme="minorHAnsi"/>
          <w:sz w:val="22"/>
          <w:szCs w:val="22"/>
        </w:rPr>
        <w:tab/>
        <w:t>0808 800 2222</w:t>
      </w:r>
    </w:p>
    <w:p w14:paraId="4B05145B" w14:textId="77777777" w:rsidR="00FF4365" w:rsidRPr="00FF4365" w:rsidRDefault="00FF4365" w:rsidP="00FF4365">
      <w:pPr>
        <w:tabs>
          <w:tab w:val="left" w:pos="5400"/>
          <w:tab w:val="left" w:pos="7488"/>
        </w:tabs>
        <w:rPr>
          <w:rFonts w:asciiTheme="minorHAnsi" w:eastAsia="Times New Roman" w:hAnsiTheme="minorHAnsi" w:cstheme="minorHAnsi"/>
          <w:sz w:val="22"/>
          <w:szCs w:val="22"/>
        </w:rPr>
      </w:pPr>
      <w:r w:rsidRPr="00FF4365">
        <w:rPr>
          <w:rFonts w:asciiTheme="minorHAnsi" w:eastAsia="Times New Roman" w:hAnsiTheme="minorHAnsi" w:cstheme="minorHAnsi"/>
          <w:sz w:val="22"/>
          <w:szCs w:val="22"/>
        </w:rPr>
        <w:t>Youth Access</w:t>
      </w:r>
      <w:r w:rsidRPr="00FF4365">
        <w:rPr>
          <w:rFonts w:asciiTheme="minorHAnsi" w:eastAsia="Times New Roman" w:hAnsiTheme="minorHAnsi" w:cstheme="minorHAnsi"/>
          <w:sz w:val="22"/>
          <w:szCs w:val="22"/>
        </w:rPr>
        <w:tab/>
        <w:t>020 8772 9900</w:t>
      </w:r>
    </w:p>
    <w:p w14:paraId="1CEAC0C0" w14:textId="77777777" w:rsidR="00FF4365" w:rsidRPr="00FF4365" w:rsidRDefault="00FF4365" w:rsidP="00FF4365">
      <w:pPr>
        <w:tabs>
          <w:tab w:val="left" w:pos="5400"/>
          <w:tab w:val="left" w:pos="7488"/>
        </w:tabs>
        <w:rPr>
          <w:rFonts w:asciiTheme="minorHAnsi" w:eastAsia="Times New Roman" w:hAnsiTheme="minorHAnsi" w:cstheme="minorHAnsi"/>
          <w:sz w:val="22"/>
          <w:szCs w:val="22"/>
        </w:rPr>
      </w:pPr>
      <w:r w:rsidRPr="00FF4365">
        <w:rPr>
          <w:rFonts w:asciiTheme="minorHAnsi" w:eastAsia="Times New Roman" w:hAnsiTheme="minorHAnsi" w:cstheme="minorHAnsi"/>
          <w:sz w:val="22"/>
          <w:szCs w:val="22"/>
        </w:rPr>
        <w:t>Bullying UK</w:t>
      </w:r>
      <w:r w:rsidRPr="00FF4365">
        <w:rPr>
          <w:rFonts w:asciiTheme="minorHAnsi" w:eastAsia="Times New Roman" w:hAnsiTheme="minorHAnsi" w:cstheme="minorHAnsi"/>
          <w:sz w:val="22"/>
          <w:szCs w:val="22"/>
        </w:rPr>
        <w:tab/>
      </w:r>
      <w:hyperlink r:id="rId17" w:history="1">
        <w:r w:rsidRPr="00FF4365">
          <w:rPr>
            <w:rFonts w:asciiTheme="minorHAnsi" w:eastAsia="Times New Roman" w:hAnsiTheme="minorHAnsi" w:cstheme="minorHAnsi"/>
            <w:sz w:val="22"/>
            <w:szCs w:val="22"/>
            <w:u w:val="single"/>
          </w:rPr>
          <w:t>www.bullying.co.uk</w:t>
        </w:r>
      </w:hyperlink>
    </w:p>
    <w:p w14:paraId="74F1497B" w14:textId="628B500D" w:rsidR="00FF4365" w:rsidRPr="00FF4365" w:rsidRDefault="00FF4365" w:rsidP="00FF4365">
      <w:pPr>
        <w:tabs>
          <w:tab w:val="left" w:pos="5400"/>
        </w:tabs>
        <w:rPr>
          <w:rFonts w:asciiTheme="minorHAnsi" w:eastAsia="Times New Roman" w:hAnsiTheme="minorHAnsi" w:cstheme="minorHAnsi"/>
          <w:sz w:val="22"/>
          <w:szCs w:val="22"/>
        </w:rPr>
      </w:pPr>
      <w:r w:rsidRPr="00FF4365">
        <w:rPr>
          <w:rFonts w:asciiTheme="minorHAnsi" w:eastAsia="Times New Roman" w:hAnsiTheme="minorHAnsi" w:cstheme="minorHAnsi"/>
          <w:sz w:val="22"/>
          <w:szCs w:val="22"/>
        </w:rPr>
        <w:t xml:space="preserve">LGBT </w:t>
      </w:r>
      <w:r w:rsidR="001C4C9A">
        <w:rPr>
          <w:rFonts w:asciiTheme="minorHAnsi" w:eastAsia="Times New Roman" w:hAnsiTheme="minorHAnsi" w:cstheme="minorHAnsi"/>
          <w:sz w:val="22"/>
          <w:szCs w:val="22"/>
        </w:rPr>
        <w:t>F</w:t>
      </w:r>
      <w:r w:rsidRPr="00FF4365">
        <w:rPr>
          <w:rFonts w:asciiTheme="minorHAnsi" w:eastAsia="Times New Roman" w:hAnsiTheme="minorHAnsi" w:cstheme="minorHAnsi"/>
          <w:sz w:val="22"/>
          <w:szCs w:val="22"/>
        </w:rPr>
        <w:t>oundation</w:t>
      </w:r>
      <w:r w:rsidR="001C4C9A">
        <w:rPr>
          <w:rFonts w:asciiTheme="minorHAnsi" w:eastAsia="Times New Roman" w:hAnsiTheme="minorHAnsi" w:cstheme="minorHAnsi"/>
          <w:sz w:val="22"/>
          <w:szCs w:val="22"/>
        </w:rPr>
        <w:tab/>
      </w:r>
      <w:r w:rsidRPr="00FF4365">
        <w:rPr>
          <w:rFonts w:asciiTheme="minorHAnsi" w:eastAsia="Times New Roman" w:hAnsiTheme="minorHAnsi" w:cstheme="minorHAnsi"/>
          <w:sz w:val="22"/>
          <w:szCs w:val="22"/>
        </w:rPr>
        <w:t>0345 330 3030</w:t>
      </w:r>
    </w:p>
    <w:p w14:paraId="679CFBAD" w14:textId="4766C48E" w:rsidR="00FF4365" w:rsidRPr="00FF4365" w:rsidRDefault="00FF4365" w:rsidP="001E5C1D">
      <w:pPr>
        <w:rPr>
          <w:rFonts w:asciiTheme="minorHAnsi" w:eastAsia="Times New Roman" w:hAnsiTheme="minorHAnsi" w:cstheme="minorHAnsi"/>
          <w:sz w:val="22"/>
          <w:szCs w:val="22"/>
        </w:rPr>
      </w:pPr>
      <w:proofErr w:type="spellStart"/>
      <w:r w:rsidRPr="00FF4365">
        <w:rPr>
          <w:rFonts w:asciiTheme="minorHAnsi" w:eastAsia="Times New Roman" w:hAnsiTheme="minorHAnsi" w:cstheme="minorHAnsi"/>
          <w:sz w:val="22"/>
          <w:szCs w:val="22"/>
        </w:rPr>
        <w:t>Childnet</w:t>
      </w:r>
      <w:proofErr w:type="spellEnd"/>
      <w:r w:rsidRPr="00FF4365">
        <w:rPr>
          <w:rFonts w:asciiTheme="minorHAnsi" w:eastAsia="Times New Roman" w:hAnsiTheme="minorHAnsi" w:cstheme="minorHAnsi"/>
          <w:sz w:val="22"/>
          <w:szCs w:val="22"/>
        </w:rPr>
        <w:t xml:space="preserve"> </w:t>
      </w:r>
      <w:r w:rsidR="001C4C9A">
        <w:rPr>
          <w:rFonts w:asciiTheme="minorHAnsi" w:eastAsia="Times New Roman" w:hAnsiTheme="minorHAnsi" w:cstheme="minorHAnsi"/>
          <w:sz w:val="22"/>
          <w:szCs w:val="22"/>
        </w:rPr>
        <w:t>I</w:t>
      </w:r>
      <w:r w:rsidRPr="00FF4365">
        <w:rPr>
          <w:rFonts w:asciiTheme="minorHAnsi" w:eastAsia="Times New Roman" w:hAnsiTheme="minorHAnsi" w:cstheme="minorHAnsi"/>
          <w:sz w:val="22"/>
          <w:szCs w:val="22"/>
        </w:rPr>
        <w:t xml:space="preserve">nternational                                           </w:t>
      </w:r>
      <w:r w:rsidR="001E5C1D">
        <w:rPr>
          <w:rFonts w:asciiTheme="minorHAnsi" w:eastAsia="Times New Roman" w:hAnsiTheme="minorHAnsi" w:cstheme="minorHAnsi"/>
          <w:sz w:val="22"/>
          <w:szCs w:val="22"/>
        </w:rPr>
        <w:tab/>
      </w:r>
      <w:r w:rsidR="003571EF">
        <w:rPr>
          <w:rFonts w:asciiTheme="minorHAnsi" w:eastAsia="Times New Roman" w:hAnsiTheme="minorHAnsi" w:cstheme="minorHAnsi"/>
          <w:sz w:val="22"/>
          <w:szCs w:val="22"/>
        </w:rPr>
        <w:tab/>
      </w:r>
      <w:r w:rsidRPr="00FF4365">
        <w:rPr>
          <w:rFonts w:asciiTheme="minorHAnsi" w:eastAsia="Times New Roman" w:hAnsiTheme="minorHAnsi" w:cstheme="minorHAnsi"/>
          <w:sz w:val="22"/>
          <w:szCs w:val="22"/>
        </w:rPr>
        <w:t xml:space="preserve">      </w:t>
      </w:r>
      <w:hyperlink r:id="rId18" w:history="1">
        <w:r w:rsidRPr="00FF4365">
          <w:rPr>
            <w:rStyle w:val="Hyperlink"/>
            <w:rFonts w:asciiTheme="minorHAnsi" w:eastAsia="Times New Roman" w:hAnsiTheme="minorHAnsi" w:cstheme="minorHAnsi"/>
            <w:sz w:val="22"/>
            <w:szCs w:val="22"/>
          </w:rPr>
          <w:t>www.childnet.com</w:t>
        </w:r>
      </w:hyperlink>
      <w:r w:rsidRPr="00FF4365">
        <w:rPr>
          <w:rFonts w:asciiTheme="minorHAnsi" w:eastAsia="Times New Roman" w:hAnsiTheme="minorHAnsi" w:cstheme="minorHAnsi"/>
          <w:sz w:val="22"/>
          <w:szCs w:val="22"/>
        </w:rPr>
        <w:t xml:space="preserve"> </w:t>
      </w:r>
    </w:p>
    <w:p w14:paraId="0B00DF30" w14:textId="77777777" w:rsidR="00FF4365" w:rsidRDefault="00FF4365" w:rsidP="002863A5">
      <w:pPr>
        <w:rPr>
          <w:lang w:val="en-US"/>
        </w:rPr>
      </w:pPr>
    </w:p>
    <w:p w14:paraId="47F33973" w14:textId="77777777" w:rsidR="004C6DB8" w:rsidRDefault="005519EC" w:rsidP="00EC490B">
      <w:pPr>
        <w:pStyle w:val="NoSpacing"/>
        <w:jc w:val="both"/>
        <w:rPr>
          <w:lang w:val="en-US"/>
        </w:rPr>
      </w:pPr>
      <w:r>
        <w:rPr>
          <w:lang w:val="en-US"/>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3827"/>
        <w:gridCol w:w="992"/>
        <w:gridCol w:w="2126"/>
      </w:tblGrid>
      <w:tr w:rsidR="005C1698" w:rsidRPr="005A5C99" w14:paraId="3237CC64" w14:textId="77777777" w:rsidTr="005C1698">
        <w:trPr>
          <w:trHeight w:val="454"/>
        </w:trPr>
        <w:tc>
          <w:tcPr>
            <w:tcW w:w="3374" w:type="dxa"/>
            <w:shd w:val="clear" w:color="auto" w:fill="1A206D"/>
            <w:vAlign w:val="center"/>
          </w:tcPr>
          <w:p w14:paraId="52591253" w14:textId="77777777" w:rsidR="005C1698" w:rsidRPr="005A5C99" w:rsidRDefault="005C1698" w:rsidP="00613E79">
            <w:pPr>
              <w:rPr>
                <w:rFonts w:ascii="Calibri" w:hAnsi="Calibri" w:cs="Calibri"/>
                <w:b/>
                <w:sz w:val="22"/>
                <w:szCs w:val="22"/>
              </w:rPr>
            </w:pPr>
            <w:r w:rsidRPr="005A5C99">
              <w:rPr>
                <w:rFonts w:ascii="Calibri" w:hAnsi="Calibri" w:cs="Calibri"/>
                <w:b/>
                <w:sz w:val="22"/>
                <w:szCs w:val="22"/>
              </w:rPr>
              <w:t>Headteacher:</w:t>
            </w:r>
          </w:p>
        </w:tc>
        <w:tc>
          <w:tcPr>
            <w:tcW w:w="3827" w:type="dxa"/>
            <w:vAlign w:val="center"/>
          </w:tcPr>
          <w:p w14:paraId="3E20EA78" w14:textId="77777777" w:rsidR="005C1698" w:rsidRPr="005A5C99" w:rsidRDefault="005C1698" w:rsidP="00613E79">
            <w:pPr>
              <w:rPr>
                <w:rFonts w:ascii="Calibri" w:hAnsi="Calibri" w:cs="Calibri"/>
                <w:sz w:val="22"/>
                <w:szCs w:val="22"/>
              </w:rPr>
            </w:pPr>
          </w:p>
        </w:tc>
        <w:tc>
          <w:tcPr>
            <w:tcW w:w="992" w:type="dxa"/>
            <w:shd w:val="clear" w:color="auto" w:fill="1A206D"/>
            <w:vAlign w:val="center"/>
          </w:tcPr>
          <w:p w14:paraId="0FCFE227" w14:textId="77777777" w:rsidR="005C1698" w:rsidRPr="005A5C99" w:rsidRDefault="005C1698" w:rsidP="00613E79">
            <w:pPr>
              <w:rPr>
                <w:rFonts w:ascii="Calibri" w:hAnsi="Calibri" w:cs="Calibri"/>
                <w:b/>
                <w:sz w:val="22"/>
                <w:szCs w:val="22"/>
              </w:rPr>
            </w:pPr>
            <w:r w:rsidRPr="005A5C99">
              <w:rPr>
                <w:rFonts w:ascii="Calibri" w:hAnsi="Calibri" w:cs="Calibri"/>
                <w:b/>
                <w:sz w:val="22"/>
                <w:szCs w:val="22"/>
              </w:rPr>
              <w:t>Date:</w:t>
            </w:r>
          </w:p>
        </w:tc>
        <w:tc>
          <w:tcPr>
            <w:tcW w:w="2126" w:type="dxa"/>
            <w:vAlign w:val="center"/>
          </w:tcPr>
          <w:p w14:paraId="35239C81" w14:textId="77777777" w:rsidR="005C1698" w:rsidRPr="005A5C99" w:rsidRDefault="005C1698" w:rsidP="00613E79">
            <w:pPr>
              <w:rPr>
                <w:rFonts w:ascii="Calibri" w:hAnsi="Calibri" w:cs="Calibri"/>
                <w:sz w:val="22"/>
                <w:szCs w:val="22"/>
              </w:rPr>
            </w:pPr>
          </w:p>
        </w:tc>
      </w:tr>
      <w:tr w:rsidR="005C1698" w:rsidRPr="005A5C99" w14:paraId="35B9B284" w14:textId="77777777" w:rsidTr="005C1698">
        <w:trPr>
          <w:trHeight w:val="454"/>
        </w:trPr>
        <w:tc>
          <w:tcPr>
            <w:tcW w:w="3374" w:type="dxa"/>
            <w:shd w:val="clear" w:color="auto" w:fill="1A206D"/>
            <w:vAlign w:val="center"/>
          </w:tcPr>
          <w:p w14:paraId="21A8F5C4" w14:textId="77777777" w:rsidR="005C1698" w:rsidRPr="005A5C99" w:rsidRDefault="005C1698" w:rsidP="00613E79">
            <w:pPr>
              <w:rPr>
                <w:rFonts w:ascii="Calibri" w:hAnsi="Calibri" w:cs="Calibri"/>
                <w:b/>
                <w:sz w:val="22"/>
                <w:szCs w:val="22"/>
              </w:rPr>
            </w:pPr>
            <w:r w:rsidRPr="005A5C99">
              <w:rPr>
                <w:rFonts w:ascii="Calibri" w:hAnsi="Calibri" w:cs="Calibri"/>
                <w:b/>
                <w:sz w:val="22"/>
                <w:szCs w:val="22"/>
              </w:rPr>
              <w:t>Chair of Governing Body:</w:t>
            </w:r>
          </w:p>
        </w:tc>
        <w:tc>
          <w:tcPr>
            <w:tcW w:w="3827" w:type="dxa"/>
            <w:vAlign w:val="center"/>
          </w:tcPr>
          <w:p w14:paraId="69E92715" w14:textId="77777777" w:rsidR="005C1698" w:rsidRPr="005A5C99" w:rsidRDefault="005C1698" w:rsidP="00613E79">
            <w:pPr>
              <w:rPr>
                <w:rFonts w:ascii="Calibri" w:hAnsi="Calibri" w:cs="Calibri"/>
                <w:sz w:val="22"/>
                <w:szCs w:val="22"/>
              </w:rPr>
            </w:pPr>
          </w:p>
        </w:tc>
        <w:tc>
          <w:tcPr>
            <w:tcW w:w="992" w:type="dxa"/>
            <w:shd w:val="clear" w:color="auto" w:fill="1A206D"/>
            <w:vAlign w:val="center"/>
          </w:tcPr>
          <w:p w14:paraId="308D4A63" w14:textId="77777777" w:rsidR="005C1698" w:rsidRPr="005A5C99" w:rsidRDefault="005C1698" w:rsidP="00613E79">
            <w:pPr>
              <w:rPr>
                <w:rFonts w:ascii="Calibri" w:hAnsi="Calibri" w:cs="Calibri"/>
                <w:b/>
                <w:sz w:val="22"/>
                <w:szCs w:val="22"/>
              </w:rPr>
            </w:pPr>
            <w:r w:rsidRPr="005A5C99">
              <w:rPr>
                <w:rFonts w:ascii="Calibri" w:hAnsi="Calibri" w:cs="Calibri"/>
                <w:b/>
                <w:sz w:val="22"/>
                <w:szCs w:val="22"/>
              </w:rPr>
              <w:t>Date:</w:t>
            </w:r>
          </w:p>
        </w:tc>
        <w:tc>
          <w:tcPr>
            <w:tcW w:w="2126" w:type="dxa"/>
            <w:vAlign w:val="center"/>
          </w:tcPr>
          <w:p w14:paraId="376B982C" w14:textId="77777777" w:rsidR="005C1698" w:rsidRPr="005A5C99" w:rsidRDefault="005C1698" w:rsidP="00613E79">
            <w:pPr>
              <w:rPr>
                <w:rFonts w:ascii="Calibri" w:hAnsi="Calibri" w:cs="Calibri"/>
                <w:sz w:val="22"/>
                <w:szCs w:val="22"/>
              </w:rPr>
            </w:pPr>
          </w:p>
        </w:tc>
      </w:tr>
    </w:tbl>
    <w:p w14:paraId="58EFC898" w14:textId="77777777" w:rsidR="004C6DB8" w:rsidRDefault="004C6DB8" w:rsidP="00EC490B">
      <w:pPr>
        <w:pStyle w:val="NoSpacing"/>
        <w:jc w:val="both"/>
        <w:rPr>
          <w:lang w:val="en-US"/>
        </w:rPr>
      </w:pPr>
    </w:p>
    <w:p w14:paraId="1FAE8480" w14:textId="77777777" w:rsidR="005C1698" w:rsidRPr="00203C55" w:rsidRDefault="00203C55" w:rsidP="00EC490B">
      <w:pPr>
        <w:pStyle w:val="NoSpacing"/>
        <w:jc w:val="both"/>
        <w:rPr>
          <w:b/>
          <w:lang w:val="en-US"/>
        </w:rPr>
      </w:pPr>
      <w:r w:rsidRPr="00203C55">
        <w:rPr>
          <w:b/>
          <w:lang w:val="en-US"/>
        </w:rPr>
        <w:t xml:space="preserve"> </w:t>
      </w:r>
      <w:bookmarkEnd w:id="0"/>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3260"/>
        <w:gridCol w:w="3544"/>
      </w:tblGrid>
      <w:tr w:rsidR="005C1698" w:rsidRPr="005A5C99" w14:paraId="696C7325" w14:textId="77777777" w:rsidTr="005C1698">
        <w:tc>
          <w:tcPr>
            <w:tcW w:w="1843" w:type="dxa"/>
            <w:shd w:val="clear" w:color="auto" w:fill="1A206D"/>
          </w:tcPr>
          <w:p w14:paraId="051DF70F" w14:textId="77777777" w:rsidR="005C1698" w:rsidRPr="005A5C99" w:rsidRDefault="005C1698" w:rsidP="00613E79">
            <w:pPr>
              <w:jc w:val="center"/>
              <w:rPr>
                <w:rFonts w:ascii="Calibri" w:hAnsi="Calibri" w:cs="Calibri"/>
                <w:b/>
                <w:sz w:val="22"/>
                <w:szCs w:val="22"/>
              </w:rPr>
            </w:pPr>
            <w:r w:rsidRPr="005A5C99">
              <w:rPr>
                <w:rFonts w:ascii="Calibri" w:hAnsi="Calibri" w:cs="Calibri"/>
                <w:b/>
                <w:sz w:val="22"/>
                <w:szCs w:val="22"/>
              </w:rPr>
              <w:t>Date</w:t>
            </w:r>
          </w:p>
        </w:tc>
        <w:tc>
          <w:tcPr>
            <w:tcW w:w="1843" w:type="dxa"/>
            <w:shd w:val="clear" w:color="auto" w:fill="1A206D"/>
          </w:tcPr>
          <w:p w14:paraId="699BC064" w14:textId="77777777" w:rsidR="005C1698" w:rsidRPr="005A5C99" w:rsidRDefault="005C1698" w:rsidP="00613E79">
            <w:pPr>
              <w:jc w:val="center"/>
              <w:rPr>
                <w:rFonts w:ascii="Calibri" w:hAnsi="Calibri" w:cs="Calibri"/>
                <w:b/>
                <w:sz w:val="22"/>
                <w:szCs w:val="22"/>
              </w:rPr>
            </w:pPr>
            <w:r w:rsidRPr="005A5C99">
              <w:rPr>
                <w:rFonts w:ascii="Calibri" w:hAnsi="Calibri" w:cs="Calibri"/>
                <w:b/>
                <w:sz w:val="22"/>
                <w:szCs w:val="22"/>
              </w:rPr>
              <w:t>Review Date</w:t>
            </w:r>
          </w:p>
        </w:tc>
        <w:tc>
          <w:tcPr>
            <w:tcW w:w="3260" w:type="dxa"/>
            <w:shd w:val="clear" w:color="auto" w:fill="1A206D"/>
          </w:tcPr>
          <w:p w14:paraId="1730BEE5" w14:textId="77777777" w:rsidR="005C1698" w:rsidRPr="005A5C99" w:rsidRDefault="005C1698" w:rsidP="00613E79">
            <w:pPr>
              <w:jc w:val="center"/>
              <w:rPr>
                <w:rFonts w:ascii="Calibri" w:hAnsi="Calibri" w:cs="Calibri"/>
                <w:b/>
                <w:sz w:val="22"/>
                <w:szCs w:val="22"/>
              </w:rPr>
            </w:pPr>
            <w:r w:rsidRPr="005A5C99">
              <w:rPr>
                <w:rFonts w:ascii="Calibri" w:hAnsi="Calibri" w:cs="Calibri"/>
                <w:b/>
                <w:sz w:val="22"/>
                <w:szCs w:val="22"/>
              </w:rPr>
              <w:t>Member of Staff with Responsibility</w:t>
            </w:r>
          </w:p>
        </w:tc>
        <w:tc>
          <w:tcPr>
            <w:tcW w:w="3544" w:type="dxa"/>
            <w:shd w:val="clear" w:color="auto" w:fill="1A206D"/>
          </w:tcPr>
          <w:p w14:paraId="44180B0B" w14:textId="77777777" w:rsidR="005C1698" w:rsidRPr="005A5C99" w:rsidRDefault="005C1698" w:rsidP="00613E79">
            <w:pPr>
              <w:jc w:val="center"/>
              <w:rPr>
                <w:rFonts w:ascii="Calibri" w:hAnsi="Calibri" w:cs="Calibri"/>
                <w:b/>
                <w:sz w:val="22"/>
                <w:szCs w:val="22"/>
              </w:rPr>
            </w:pPr>
            <w:r w:rsidRPr="005A5C99">
              <w:rPr>
                <w:rFonts w:ascii="Calibri" w:hAnsi="Calibri" w:cs="Calibri"/>
                <w:b/>
                <w:sz w:val="22"/>
                <w:szCs w:val="22"/>
              </w:rPr>
              <w:t>Nominated Governor</w:t>
            </w:r>
          </w:p>
        </w:tc>
      </w:tr>
    </w:tbl>
    <w:p w14:paraId="3911829A" w14:textId="008A3D98" w:rsidR="00203C55" w:rsidRDefault="00203C55" w:rsidP="00EC490B">
      <w:pPr>
        <w:pStyle w:val="NoSpacing"/>
        <w:jc w:val="both"/>
        <w:rPr>
          <w:b/>
          <w:lang w:val="en-US"/>
        </w:rPr>
      </w:pPr>
    </w:p>
    <w:tbl>
      <w:tblPr>
        <w:tblStyle w:val="TableGrid"/>
        <w:tblW w:w="0" w:type="auto"/>
        <w:tblInd w:w="-147" w:type="dxa"/>
        <w:tblLook w:val="04A0" w:firstRow="1" w:lastRow="0" w:firstColumn="1" w:lastColumn="0" w:noHBand="0" w:noVBand="1"/>
      </w:tblPr>
      <w:tblGrid>
        <w:gridCol w:w="1843"/>
        <w:gridCol w:w="1843"/>
        <w:gridCol w:w="3260"/>
        <w:gridCol w:w="3544"/>
      </w:tblGrid>
      <w:tr w:rsidR="005C1698" w:rsidRPr="005A5C99" w14:paraId="212C7C3E" w14:textId="77777777" w:rsidTr="005C1698">
        <w:tc>
          <w:tcPr>
            <w:tcW w:w="1843" w:type="dxa"/>
          </w:tcPr>
          <w:p w14:paraId="38499590" w14:textId="77777777" w:rsidR="005C1698" w:rsidRPr="005A5C99" w:rsidRDefault="005C1698" w:rsidP="00613E79">
            <w:pPr>
              <w:tabs>
                <w:tab w:val="left" w:pos="426"/>
                <w:tab w:val="right" w:pos="9026"/>
              </w:tabs>
              <w:rPr>
                <w:rFonts w:ascii="Calibri" w:hAnsi="Calibri" w:cs="Calibri"/>
                <w:sz w:val="22"/>
                <w:szCs w:val="22"/>
              </w:rPr>
            </w:pPr>
          </w:p>
        </w:tc>
        <w:tc>
          <w:tcPr>
            <w:tcW w:w="1843" w:type="dxa"/>
          </w:tcPr>
          <w:p w14:paraId="79FB772C" w14:textId="77777777" w:rsidR="005C1698" w:rsidRPr="005A5C99" w:rsidRDefault="005C1698" w:rsidP="00613E79">
            <w:pPr>
              <w:tabs>
                <w:tab w:val="left" w:pos="426"/>
                <w:tab w:val="right" w:pos="9026"/>
              </w:tabs>
              <w:rPr>
                <w:rFonts w:ascii="Calibri" w:hAnsi="Calibri" w:cs="Calibri"/>
                <w:sz w:val="22"/>
                <w:szCs w:val="22"/>
              </w:rPr>
            </w:pPr>
          </w:p>
        </w:tc>
        <w:tc>
          <w:tcPr>
            <w:tcW w:w="3260" w:type="dxa"/>
          </w:tcPr>
          <w:p w14:paraId="3F17C639" w14:textId="77777777" w:rsidR="005C1698" w:rsidRPr="005A5C99" w:rsidRDefault="005C1698" w:rsidP="00613E79">
            <w:pPr>
              <w:tabs>
                <w:tab w:val="left" w:pos="426"/>
                <w:tab w:val="right" w:pos="9026"/>
              </w:tabs>
              <w:rPr>
                <w:rFonts w:ascii="Calibri" w:hAnsi="Calibri" w:cs="Calibri"/>
                <w:sz w:val="22"/>
                <w:szCs w:val="22"/>
              </w:rPr>
            </w:pPr>
          </w:p>
          <w:p w14:paraId="0E1C60A3" w14:textId="77777777" w:rsidR="005C1698" w:rsidRPr="005A5C99" w:rsidRDefault="005C1698" w:rsidP="00613E79">
            <w:pPr>
              <w:tabs>
                <w:tab w:val="left" w:pos="426"/>
                <w:tab w:val="right" w:pos="9026"/>
              </w:tabs>
              <w:rPr>
                <w:rFonts w:ascii="Calibri" w:hAnsi="Calibri" w:cs="Calibri"/>
                <w:sz w:val="22"/>
                <w:szCs w:val="22"/>
              </w:rPr>
            </w:pPr>
          </w:p>
        </w:tc>
        <w:tc>
          <w:tcPr>
            <w:tcW w:w="3544" w:type="dxa"/>
          </w:tcPr>
          <w:p w14:paraId="71B3FE37" w14:textId="77777777" w:rsidR="005C1698" w:rsidRPr="005A5C99" w:rsidRDefault="005C1698" w:rsidP="00613E79">
            <w:pPr>
              <w:tabs>
                <w:tab w:val="left" w:pos="426"/>
                <w:tab w:val="right" w:pos="9026"/>
              </w:tabs>
              <w:rPr>
                <w:rFonts w:ascii="Calibri" w:hAnsi="Calibri" w:cs="Calibri"/>
                <w:sz w:val="22"/>
                <w:szCs w:val="22"/>
              </w:rPr>
            </w:pPr>
          </w:p>
        </w:tc>
      </w:tr>
    </w:tbl>
    <w:p w14:paraId="526999F4" w14:textId="77777777" w:rsidR="005C1698" w:rsidRPr="00203C55" w:rsidRDefault="005C1698" w:rsidP="00EC490B">
      <w:pPr>
        <w:pStyle w:val="NoSpacing"/>
        <w:jc w:val="both"/>
        <w:rPr>
          <w:b/>
          <w:lang w:val="en-US"/>
        </w:rPr>
      </w:pPr>
    </w:p>
    <w:sectPr w:rsidR="005C1698" w:rsidRPr="00203C55" w:rsidSect="00E27977">
      <w:headerReference w:type="default" r:id="rId19"/>
      <w:footerReference w:type="default" r:id="rId20"/>
      <w:pgSz w:w="11906" w:h="16838"/>
      <w:pgMar w:top="720" w:right="720" w:bottom="720" w:left="720" w:header="90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DCC2" w14:textId="77777777" w:rsidR="002863A5" w:rsidRDefault="002863A5" w:rsidP="002863A5">
      <w:r>
        <w:separator/>
      </w:r>
    </w:p>
  </w:endnote>
  <w:endnote w:type="continuationSeparator" w:id="0">
    <w:p w14:paraId="2E18AC36" w14:textId="77777777" w:rsidR="002863A5" w:rsidRDefault="002863A5" w:rsidP="0028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ACC7" w14:textId="77777777" w:rsidR="002863A5" w:rsidRDefault="004C6DB8">
    <w:pPr>
      <w:pStyle w:val="Footer"/>
    </w:pPr>
    <w:r>
      <w:rPr>
        <w:noProof/>
      </w:rPr>
      <w:drawing>
        <wp:anchor distT="0" distB="0" distL="114300" distR="114300" simplePos="0" relativeHeight="251661312" behindDoc="0" locked="0" layoutInCell="1" allowOverlap="1" wp14:anchorId="0194073C" wp14:editId="26E63EF9">
          <wp:simplePos x="0" y="0"/>
          <wp:positionH relativeFrom="margin">
            <wp:posOffset>-228873</wp:posOffset>
          </wp:positionH>
          <wp:positionV relativeFrom="paragraph">
            <wp:posOffset>169222</wp:posOffset>
          </wp:positionV>
          <wp:extent cx="7094595" cy="53477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4275" cy="53852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37602" w14:textId="77777777" w:rsidR="002863A5" w:rsidRDefault="002863A5" w:rsidP="002863A5">
      <w:r>
        <w:separator/>
      </w:r>
    </w:p>
  </w:footnote>
  <w:footnote w:type="continuationSeparator" w:id="0">
    <w:p w14:paraId="1832FC19" w14:textId="77777777" w:rsidR="002863A5" w:rsidRDefault="002863A5" w:rsidP="0028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DA3B" w14:textId="77777777" w:rsidR="00E27977" w:rsidRDefault="004C6DB8">
    <w:pPr>
      <w:pStyle w:val="Header"/>
    </w:pPr>
    <w:r>
      <w:rPr>
        <w:noProof/>
      </w:rPr>
      <w:drawing>
        <wp:anchor distT="0" distB="0" distL="114300" distR="114300" simplePos="0" relativeHeight="251660288" behindDoc="0" locked="0" layoutInCell="1" allowOverlap="1" wp14:anchorId="0ED1443B" wp14:editId="0D333C11">
          <wp:simplePos x="0" y="0"/>
          <wp:positionH relativeFrom="margin">
            <wp:align>center</wp:align>
          </wp:positionH>
          <wp:positionV relativeFrom="paragraph">
            <wp:posOffset>-480862</wp:posOffset>
          </wp:positionV>
          <wp:extent cx="7141017" cy="733905"/>
          <wp:effectExtent l="0" t="0" r="317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1017" cy="73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9EF3C1" w14:textId="77777777" w:rsidR="00E27977" w:rsidRDefault="00E2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0F1"/>
    <w:multiLevelType w:val="multilevel"/>
    <w:tmpl w:val="00F2BF66"/>
    <w:lvl w:ilvl="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54"/>
      </w:pPr>
      <w:rPr>
        <w:rFonts w:ascii="Calibri" w:eastAsia="Calibri" w:hAnsi="Calibri" w:cs="Calibri" w:hint="default"/>
        <w:b/>
        <w:bCs/>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7719B9"/>
    <w:multiLevelType w:val="hybridMultilevel"/>
    <w:tmpl w:val="19F40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A67BA3"/>
    <w:multiLevelType w:val="hybridMultilevel"/>
    <w:tmpl w:val="F8661F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B960A80"/>
    <w:multiLevelType w:val="hybridMultilevel"/>
    <w:tmpl w:val="1A00C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F639B5"/>
    <w:multiLevelType w:val="hybridMultilevel"/>
    <w:tmpl w:val="4D4CF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B639E5"/>
    <w:multiLevelType w:val="hybridMultilevel"/>
    <w:tmpl w:val="6A48E1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EBE7C19"/>
    <w:multiLevelType w:val="hybridMultilevel"/>
    <w:tmpl w:val="18689B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40A30F7"/>
    <w:multiLevelType w:val="hybridMultilevel"/>
    <w:tmpl w:val="496AD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0D217B"/>
    <w:multiLevelType w:val="hybridMultilevel"/>
    <w:tmpl w:val="6832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257CA"/>
    <w:multiLevelType w:val="hybridMultilevel"/>
    <w:tmpl w:val="3A3672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30E0D6D"/>
    <w:multiLevelType w:val="hybridMultilevel"/>
    <w:tmpl w:val="5EFAFE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0F20126"/>
    <w:multiLevelType w:val="multilevel"/>
    <w:tmpl w:val="D6200774"/>
    <w:lvl w:ilvl="0">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54"/>
      </w:pPr>
      <w:rPr>
        <w:rFonts w:ascii="Gill Sans MT" w:eastAsia="Calibri" w:hAnsi="Gill Sans MT" w:cs="Calibri"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327242"/>
    <w:multiLevelType w:val="hybridMultilevel"/>
    <w:tmpl w:val="3B1883B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3CF5058"/>
    <w:multiLevelType w:val="hybridMultilevel"/>
    <w:tmpl w:val="2A18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91356"/>
    <w:multiLevelType w:val="hybridMultilevel"/>
    <w:tmpl w:val="4A0625D8"/>
    <w:lvl w:ilvl="0" w:tplc="08090001">
      <w:start w:val="1"/>
      <w:numFmt w:val="bullet"/>
      <w:lvlText w:val=""/>
      <w:lvlJc w:val="left"/>
      <w:pPr>
        <w:ind w:left="111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D104F3"/>
    <w:multiLevelType w:val="hybridMultilevel"/>
    <w:tmpl w:val="1DDE2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FF4D02"/>
    <w:multiLevelType w:val="hybridMultilevel"/>
    <w:tmpl w:val="0970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E916592"/>
    <w:multiLevelType w:val="multilevel"/>
    <w:tmpl w:val="D98C527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1"/>
  </w:num>
  <w:num w:numId="3">
    <w:abstractNumId w:val="14"/>
  </w:num>
  <w:num w:numId="4">
    <w:abstractNumId w:val="8"/>
  </w:num>
  <w:num w:numId="5">
    <w:abstractNumId w:val="13"/>
  </w:num>
  <w:num w:numId="6">
    <w:abstractNumId w:val="7"/>
  </w:num>
  <w:num w:numId="7">
    <w:abstractNumId w:val="16"/>
  </w:num>
  <w:num w:numId="8">
    <w:abstractNumId w:val="6"/>
  </w:num>
  <w:num w:numId="9">
    <w:abstractNumId w:val="9"/>
  </w:num>
  <w:num w:numId="10">
    <w:abstractNumId w:val="10"/>
  </w:num>
  <w:num w:numId="11">
    <w:abstractNumId w:val="5"/>
  </w:num>
  <w:num w:numId="12">
    <w:abstractNumId w:val="1"/>
  </w:num>
  <w:num w:numId="13">
    <w:abstractNumId w:val="15"/>
  </w:num>
  <w:num w:numId="14">
    <w:abstractNumId w:val="3"/>
  </w:num>
  <w:num w:numId="15">
    <w:abstractNumId w:val="12"/>
  </w:num>
  <w:num w:numId="16">
    <w:abstractNumId w:val="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A2"/>
    <w:rsid w:val="001C4C9A"/>
    <w:rsid w:val="001E5C1D"/>
    <w:rsid w:val="00203C55"/>
    <w:rsid w:val="002863A5"/>
    <w:rsid w:val="002D6CA3"/>
    <w:rsid w:val="0031633E"/>
    <w:rsid w:val="003571EF"/>
    <w:rsid w:val="003E0D0C"/>
    <w:rsid w:val="004C6DB8"/>
    <w:rsid w:val="005519EC"/>
    <w:rsid w:val="005C1698"/>
    <w:rsid w:val="00A20AA2"/>
    <w:rsid w:val="00E27977"/>
    <w:rsid w:val="00EC490B"/>
    <w:rsid w:val="00EF6EE0"/>
    <w:rsid w:val="00F536BF"/>
    <w:rsid w:val="00FF4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8CE2E"/>
  <w15:chartTrackingRefBased/>
  <w15:docId w15:val="{E4E37BD7-5814-43D8-9194-EBC5EFA6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365"/>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Heading1">
    <w:name w:val="heading 1"/>
    <w:next w:val="Normal"/>
    <w:link w:val="Heading1Char"/>
    <w:uiPriority w:val="9"/>
    <w:qFormat/>
    <w:rsid w:val="00FF4365"/>
    <w:pPr>
      <w:keepNext/>
      <w:keepLines/>
      <w:spacing w:after="0"/>
      <w:outlineLvl w:val="0"/>
    </w:pPr>
    <w:rPr>
      <w:rFonts w:ascii="Calibri" w:eastAsia="Calibri" w:hAnsi="Calibri" w:cs="Calibri"/>
      <w:b/>
      <w:color w:val="000000"/>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AA2"/>
    <w:pPr>
      <w:spacing w:after="0" w:line="240" w:lineRule="auto"/>
    </w:pPr>
  </w:style>
  <w:style w:type="character" w:styleId="Hyperlink">
    <w:name w:val="Hyperlink"/>
    <w:basedOn w:val="DefaultParagraphFont"/>
    <w:uiPriority w:val="99"/>
    <w:unhideWhenUsed/>
    <w:rsid w:val="005519EC"/>
    <w:rPr>
      <w:color w:val="0563C1" w:themeColor="hyperlink"/>
      <w:u w:val="single"/>
    </w:rPr>
  </w:style>
  <w:style w:type="character" w:styleId="UnresolvedMention">
    <w:name w:val="Unresolved Mention"/>
    <w:basedOn w:val="DefaultParagraphFont"/>
    <w:uiPriority w:val="99"/>
    <w:semiHidden/>
    <w:unhideWhenUsed/>
    <w:rsid w:val="005519EC"/>
    <w:rPr>
      <w:color w:val="605E5C"/>
      <w:shd w:val="clear" w:color="auto" w:fill="E1DFDD"/>
    </w:rPr>
  </w:style>
  <w:style w:type="paragraph" w:styleId="Header">
    <w:name w:val="header"/>
    <w:basedOn w:val="Normal"/>
    <w:link w:val="HeaderChar"/>
    <w:uiPriority w:val="99"/>
    <w:unhideWhenUsed/>
    <w:rsid w:val="002863A5"/>
    <w:pPr>
      <w:tabs>
        <w:tab w:val="center" w:pos="4513"/>
        <w:tab w:val="right" w:pos="9026"/>
      </w:tabs>
    </w:pPr>
  </w:style>
  <w:style w:type="character" w:customStyle="1" w:styleId="HeaderChar">
    <w:name w:val="Header Char"/>
    <w:basedOn w:val="DefaultParagraphFont"/>
    <w:link w:val="Header"/>
    <w:uiPriority w:val="99"/>
    <w:rsid w:val="002863A5"/>
  </w:style>
  <w:style w:type="paragraph" w:styleId="Footer">
    <w:name w:val="footer"/>
    <w:basedOn w:val="Normal"/>
    <w:link w:val="FooterChar"/>
    <w:uiPriority w:val="99"/>
    <w:unhideWhenUsed/>
    <w:rsid w:val="002863A5"/>
    <w:pPr>
      <w:tabs>
        <w:tab w:val="center" w:pos="4513"/>
        <w:tab w:val="right" w:pos="9026"/>
      </w:tabs>
    </w:pPr>
  </w:style>
  <w:style w:type="character" w:customStyle="1" w:styleId="FooterChar">
    <w:name w:val="Footer Char"/>
    <w:basedOn w:val="DefaultParagraphFont"/>
    <w:link w:val="Footer"/>
    <w:uiPriority w:val="99"/>
    <w:rsid w:val="002863A5"/>
  </w:style>
  <w:style w:type="character" w:customStyle="1" w:styleId="Heading1Char">
    <w:name w:val="Heading 1 Char"/>
    <w:basedOn w:val="DefaultParagraphFont"/>
    <w:link w:val="Heading1"/>
    <w:uiPriority w:val="9"/>
    <w:rsid w:val="00FF4365"/>
    <w:rPr>
      <w:rFonts w:ascii="Calibri" w:eastAsia="Calibri" w:hAnsi="Calibri" w:cs="Calibri"/>
      <w:b/>
      <w:color w:val="000000"/>
      <w:sz w:val="23"/>
      <w:lang w:eastAsia="en-GB"/>
    </w:rPr>
  </w:style>
  <w:style w:type="table" w:styleId="TableGrid">
    <w:name w:val="Table Grid"/>
    <w:basedOn w:val="TableNormal"/>
    <w:uiPriority w:val="39"/>
    <w:rsid w:val="005C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llying.co.uk/general-advice/advice-about-bullying-in-sports-clubs/" TargetMode="External"/><Relationship Id="rId18" Type="http://schemas.openxmlformats.org/officeDocument/2006/relationships/hyperlink" Target="http://www.childne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ullying.co.uk/general-advice/advice-about-bullying-in-sports-clubs/" TargetMode="External"/><Relationship Id="rId17" Type="http://schemas.openxmlformats.org/officeDocument/2006/relationships/hyperlink" Target="http://www.bullying.co.uk" TargetMode="External"/><Relationship Id="rId2" Type="http://schemas.openxmlformats.org/officeDocument/2006/relationships/customXml" Target="../customXml/item2.xml"/><Relationship Id="rId16" Type="http://schemas.openxmlformats.org/officeDocument/2006/relationships/hyperlink" Target="https://www.bullying.co.uk/bullying-at-work/workplace-bully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llying.co.uk/general-advice/advice-about-bullying-in-sports-clubs/" TargetMode="External"/><Relationship Id="rId5" Type="http://schemas.openxmlformats.org/officeDocument/2006/relationships/numbering" Target="numbering.xml"/><Relationship Id="rId15" Type="http://schemas.openxmlformats.org/officeDocument/2006/relationships/hyperlink" Target="https://www.bullying.co.uk/bullying-at-work/workplace-bullyin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llying.co.uk/bullying-at-work/workplace-bully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2E30EDC7866408FD95965F557E59C" ma:contentTypeVersion="6" ma:contentTypeDescription="Create a new document." ma:contentTypeScope="" ma:versionID="7bfb082ba0104e97e410651015980482">
  <xsd:schema xmlns:xsd="http://www.w3.org/2001/XMLSchema" xmlns:xs="http://www.w3.org/2001/XMLSchema" xmlns:p="http://schemas.microsoft.com/office/2006/metadata/properties" xmlns:ns2="f4c5d66c-8076-418c-a656-8eaeeb3f80aa" xmlns:ns3="cbff51b9-cd20-40e1-be64-c94101b38e9c" targetNamespace="http://schemas.microsoft.com/office/2006/metadata/properties" ma:root="true" ma:fieldsID="c34330e3a91c1796c8f74761055d02d4" ns2:_="" ns3:_="">
    <xsd:import namespace="f4c5d66c-8076-418c-a656-8eaeeb3f80aa"/>
    <xsd:import namespace="cbff51b9-cd20-40e1-be64-c94101b38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5d66c-8076-418c-a656-8eaeeb3f8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f51b9-cd20-40e1-be64-c94101b38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DDA3-0BEE-402A-A43B-A5BDCB7D3F05}">
  <ds:schemaRefs>
    <ds:schemaRef ds:uri="http://schemas.microsoft.com/office/2006/metadata/properties"/>
    <ds:schemaRef ds:uri="http://schemas.openxmlformats.org/package/2006/metadata/core-properties"/>
    <ds:schemaRef ds:uri="cbff51b9-cd20-40e1-be64-c94101b38e9c"/>
    <ds:schemaRef ds:uri="http://purl.org/dc/elements/1.1/"/>
    <ds:schemaRef ds:uri="http://schemas.microsoft.com/office/2006/documentManagement/types"/>
    <ds:schemaRef ds:uri="http://purl.org/dc/dcmitype/"/>
    <ds:schemaRef ds:uri="http://schemas.microsoft.com/office/infopath/2007/PartnerControls"/>
    <ds:schemaRef ds:uri="f4c5d66c-8076-418c-a656-8eaeeb3f80aa"/>
    <ds:schemaRef ds:uri="http://www.w3.org/XML/1998/namespace"/>
    <ds:schemaRef ds:uri="http://purl.org/dc/terms/"/>
  </ds:schemaRefs>
</ds:datastoreItem>
</file>

<file path=customXml/itemProps2.xml><?xml version="1.0" encoding="utf-8"?>
<ds:datastoreItem xmlns:ds="http://schemas.openxmlformats.org/officeDocument/2006/customXml" ds:itemID="{DE388DF5-77DC-4B70-9AF0-BB1B461C5904}">
  <ds:schemaRefs>
    <ds:schemaRef ds:uri="http://schemas.microsoft.com/sharepoint/v3/contenttype/forms"/>
  </ds:schemaRefs>
</ds:datastoreItem>
</file>

<file path=customXml/itemProps3.xml><?xml version="1.0" encoding="utf-8"?>
<ds:datastoreItem xmlns:ds="http://schemas.openxmlformats.org/officeDocument/2006/customXml" ds:itemID="{BFFBE9E3-BE0B-46E4-89DB-C8552E07D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5d66c-8076-418c-a656-8eaeeb3f80aa"/>
    <ds:schemaRef ds:uri="cbff51b9-cd20-40e1-be64-c94101b38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79E91-7F49-4B6B-9DB6-432668BA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Protheroe, Kirsty-Jayne</dc:creator>
  <cp:keywords/>
  <dc:description/>
  <cp:lastModifiedBy>Wendy Assirati</cp:lastModifiedBy>
  <cp:revision>4</cp:revision>
  <cp:lastPrinted>2023-03-16T10:15:00Z</cp:lastPrinted>
  <dcterms:created xsi:type="dcterms:W3CDTF">2023-01-17T14:37:00Z</dcterms:created>
  <dcterms:modified xsi:type="dcterms:W3CDTF">2023-03-16T10:15:00Z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0x01010032A2E30EDC7866408FD95965F557E59C</vt:lpwstr>
  </property>
</Properties>
</file>